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A3E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2"/>
          <w:szCs w:val="42"/>
          <w:shd w:val="clear" w:color="auto" w:fill="auto"/>
          <w:lang w:val="en-US" w:eastAsia="zh-CN" w:bidi="ar"/>
        </w:rPr>
      </w:pPr>
      <w:r>
        <w:rPr>
          <w:rFonts w:hint="eastAsia" w:ascii="方正小标宋简体" w:hAnsi="方正小标宋简体" w:eastAsia="方正小标宋简体" w:cs="方正小标宋简体"/>
          <w:i w:val="0"/>
          <w:iCs w:val="0"/>
          <w:caps w:val="0"/>
          <w:color w:val="000000"/>
          <w:spacing w:val="0"/>
          <w:kern w:val="0"/>
          <w:sz w:val="42"/>
          <w:szCs w:val="42"/>
          <w:shd w:val="clear" w:color="auto" w:fill="auto"/>
          <w:lang w:val="en-US" w:eastAsia="zh-CN" w:bidi="ar"/>
        </w:rPr>
        <w:t>长江产业投资集团有限公司</w:t>
      </w:r>
    </w:p>
    <w:p w14:paraId="73BDFD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i w:val="0"/>
          <w:iCs w:val="0"/>
          <w:caps w:val="0"/>
          <w:color w:val="000000"/>
          <w:spacing w:val="0"/>
          <w:kern w:val="0"/>
          <w:sz w:val="42"/>
          <w:szCs w:val="42"/>
          <w:shd w:val="clear" w:color="auto" w:fill="auto"/>
          <w:lang w:val="en-US" w:eastAsia="zh-CN" w:bidi="ar"/>
        </w:rPr>
      </w:pPr>
      <w:r>
        <w:rPr>
          <w:rFonts w:hint="eastAsia" w:ascii="方正小标宋简体" w:hAnsi="方正小标宋简体" w:eastAsia="方正小标宋简体" w:cs="方正小标宋简体"/>
          <w:i w:val="0"/>
          <w:iCs w:val="0"/>
          <w:caps w:val="0"/>
          <w:color w:val="000000"/>
          <w:spacing w:val="0"/>
          <w:kern w:val="0"/>
          <w:sz w:val="42"/>
          <w:szCs w:val="42"/>
          <w:shd w:val="clear" w:color="auto" w:fill="auto"/>
          <w:lang w:val="en-US" w:eastAsia="zh-CN" w:bidi="ar"/>
        </w:rPr>
        <w:t>2026届春季校园招聘公告</w:t>
      </w:r>
    </w:p>
    <w:p w14:paraId="70C35E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spacing w:val="0"/>
          <w:sz w:val="32"/>
          <w:szCs w:val="32"/>
        </w:rPr>
      </w:pPr>
    </w:p>
    <w:p w14:paraId="5CCC4C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rPr>
        <w:t>一、集团简介</w:t>
      </w:r>
    </w:p>
    <w:p w14:paraId="4553F4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highlight w:val="yellow"/>
        </w:rPr>
      </w:pPr>
      <w:r>
        <w:rPr>
          <w:rFonts w:hint="eastAsia" w:ascii="仿宋_GB2312" w:hAnsi="仿宋_GB2312" w:eastAsia="仿宋_GB2312" w:cs="仿宋_GB2312"/>
          <w:i w:val="0"/>
          <w:iCs w:val="0"/>
          <w:caps w:val="0"/>
          <w:color w:val="000000"/>
          <w:spacing w:val="0"/>
          <w:sz w:val="32"/>
          <w:szCs w:val="32"/>
        </w:rPr>
        <w:t>长江产业集团成立于2022年1月25日，由原湖北省长江产业投资集团有限公司、原湖北省高新产业投资集团有限公司、原湖北省长江经济带产业基金管理有限公司、原湖北省兴楚国有资产经营管理有限公司以及湖北宏泰国有资本投资运营集团有限公司优势产业板块合并组建而成。集团注册资本3</w:t>
      </w:r>
      <w:r>
        <w:rPr>
          <w:rFonts w:hint="eastAsia" w:ascii="仿宋_GB2312" w:hAnsi="仿宋_GB2312" w:eastAsia="仿宋_GB2312" w:cs="仿宋_GB2312"/>
          <w:i w:val="0"/>
          <w:iCs w:val="0"/>
          <w:caps w:val="0"/>
          <w:color w:val="000000"/>
          <w:spacing w:val="0"/>
          <w:sz w:val="32"/>
          <w:szCs w:val="32"/>
          <w:highlight w:val="none"/>
        </w:rPr>
        <w:t>36亿元，资产总额超</w:t>
      </w:r>
      <w:r>
        <w:rPr>
          <w:rFonts w:hint="eastAsia" w:ascii="仿宋_GB2312" w:hAnsi="仿宋_GB2312" w:eastAsia="仿宋_GB2312" w:cs="仿宋_GB2312"/>
          <w:i w:val="0"/>
          <w:iCs w:val="0"/>
          <w:caps w:val="0"/>
          <w:color w:val="000000"/>
          <w:spacing w:val="0"/>
          <w:sz w:val="32"/>
          <w:szCs w:val="32"/>
          <w:highlight w:val="none"/>
          <w:lang w:val="en-US" w:eastAsia="zh-CN"/>
        </w:rPr>
        <w:t>5000</w:t>
      </w:r>
      <w:r>
        <w:rPr>
          <w:rFonts w:hint="eastAsia" w:ascii="仿宋_GB2312" w:hAnsi="仿宋_GB2312" w:eastAsia="仿宋_GB2312" w:cs="仿宋_GB2312"/>
          <w:i w:val="0"/>
          <w:iCs w:val="0"/>
          <w:caps w:val="0"/>
          <w:color w:val="000000"/>
          <w:spacing w:val="0"/>
          <w:sz w:val="32"/>
          <w:szCs w:val="32"/>
          <w:highlight w:val="none"/>
        </w:rPr>
        <w:t>亿元，旗下认缴基金规模超7000亿元，拥有实控二级子公司2</w:t>
      </w:r>
      <w:r>
        <w:rPr>
          <w:rFonts w:hint="eastAsia" w:ascii="仿宋_GB2312" w:hAnsi="仿宋_GB2312" w:eastAsia="仿宋_GB2312" w:cs="仿宋_GB2312"/>
          <w:i w:val="0"/>
          <w:iCs w:val="0"/>
          <w:caps w:val="0"/>
          <w:color w:val="000000"/>
          <w:spacing w:val="0"/>
          <w:sz w:val="32"/>
          <w:szCs w:val="32"/>
          <w:highlight w:val="none"/>
          <w:lang w:val="en-US" w:eastAsia="zh-CN"/>
        </w:rPr>
        <w:t>7</w:t>
      </w:r>
      <w:r>
        <w:rPr>
          <w:rFonts w:hint="eastAsia" w:ascii="仿宋_GB2312" w:hAnsi="仿宋_GB2312" w:eastAsia="仿宋_GB2312" w:cs="仿宋_GB2312"/>
          <w:i w:val="0"/>
          <w:iCs w:val="0"/>
          <w:caps w:val="0"/>
          <w:color w:val="000000"/>
          <w:spacing w:val="0"/>
          <w:sz w:val="32"/>
          <w:szCs w:val="32"/>
          <w:highlight w:val="none"/>
        </w:rPr>
        <w:t>家，其中，控股广济药业、万润科技、双环科技、奥特佳、凯龙股份</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台基股份、襄阳轴承7</w:t>
      </w:r>
      <w:r>
        <w:rPr>
          <w:rFonts w:hint="eastAsia" w:ascii="仿宋_GB2312" w:hAnsi="仿宋_GB2312" w:eastAsia="仿宋_GB2312" w:cs="仿宋_GB2312"/>
          <w:i w:val="0"/>
          <w:iCs w:val="0"/>
          <w:caps w:val="0"/>
          <w:color w:val="000000"/>
          <w:spacing w:val="0"/>
          <w:sz w:val="32"/>
          <w:szCs w:val="32"/>
          <w:highlight w:val="none"/>
        </w:rPr>
        <w:t>家上市公司，战略性投资长江证券</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rPr>
        <w:t>长江存储、</w:t>
      </w:r>
      <w:r>
        <w:rPr>
          <w:rFonts w:hint="eastAsia" w:ascii="仿宋_GB2312" w:hAnsi="仿宋_GB2312" w:eastAsia="仿宋_GB2312" w:cs="仿宋_GB2312"/>
          <w:i w:val="0"/>
          <w:iCs w:val="0"/>
          <w:caps w:val="0"/>
          <w:color w:val="000000"/>
          <w:spacing w:val="0"/>
          <w:sz w:val="32"/>
          <w:szCs w:val="32"/>
          <w:highlight w:val="none"/>
          <w:lang w:val="en-US" w:eastAsia="zh-CN"/>
        </w:rPr>
        <w:t>长江财险、湖北银行、</w:t>
      </w:r>
      <w:r>
        <w:rPr>
          <w:rFonts w:hint="eastAsia" w:ascii="仿宋_GB2312" w:hAnsi="仿宋_GB2312" w:eastAsia="仿宋_GB2312" w:cs="仿宋_GB2312"/>
          <w:i w:val="0"/>
          <w:iCs w:val="0"/>
          <w:caps w:val="0"/>
          <w:color w:val="000000"/>
          <w:spacing w:val="0"/>
          <w:sz w:val="32"/>
          <w:szCs w:val="32"/>
          <w:highlight w:val="none"/>
        </w:rPr>
        <w:t>大冶有色等重要企业</w:t>
      </w:r>
      <w:r>
        <w:rPr>
          <w:rFonts w:hint="eastAsia" w:ascii="仿宋_GB2312" w:hAnsi="仿宋_GB2312" w:eastAsia="仿宋_GB2312" w:cs="仿宋_GB2312"/>
          <w:i w:val="0"/>
          <w:iCs w:val="0"/>
          <w:caps w:val="0"/>
          <w:color w:val="000000"/>
          <w:spacing w:val="0"/>
          <w:sz w:val="32"/>
          <w:szCs w:val="32"/>
        </w:rPr>
        <w:t>，构造起“以产业为核心，以资本运营和要素保障两翼支撑”的新格局，</w:t>
      </w:r>
      <w:r>
        <w:rPr>
          <w:rFonts w:hint="eastAsia" w:ascii="仿宋_GB2312" w:hAnsi="仿宋_GB2312" w:eastAsia="仿宋_GB2312" w:cs="仿宋_GB2312"/>
          <w:i w:val="0"/>
          <w:iCs w:val="0"/>
          <w:caps w:val="0"/>
          <w:color w:val="000000"/>
          <w:spacing w:val="0"/>
          <w:sz w:val="32"/>
          <w:szCs w:val="32"/>
          <w:highlight w:val="none"/>
        </w:rPr>
        <w:t>在职员工</w:t>
      </w:r>
      <w:r>
        <w:rPr>
          <w:rFonts w:hint="eastAsia" w:ascii="仿宋_GB2312" w:hAnsi="仿宋_GB2312" w:eastAsia="仿宋_GB2312" w:cs="仿宋_GB2312"/>
          <w:i w:val="0"/>
          <w:iCs w:val="0"/>
          <w:caps w:val="0"/>
          <w:color w:val="000000"/>
          <w:spacing w:val="0"/>
          <w:sz w:val="32"/>
          <w:szCs w:val="32"/>
          <w:highlight w:val="none"/>
          <w:lang w:val="en-US" w:eastAsia="zh-CN"/>
        </w:rPr>
        <w:t>超35</w:t>
      </w:r>
      <w:r>
        <w:rPr>
          <w:rFonts w:hint="eastAsia" w:ascii="仿宋_GB2312" w:hAnsi="仿宋_GB2312" w:eastAsia="仿宋_GB2312" w:cs="仿宋_GB2312"/>
          <w:i w:val="0"/>
          <w:iCs w:val="0"/>
          <w:caps w:val="0"/>
          <w:color w:val="000000"/>
          <w:spacing w:val="0"/>
          <w:sz w:val="32"/>
          <w:szCs w:val="32"/>
          <w:highlight w:val="none"/>
        </w:rPr>
        <w:t>000人。</w:t>
      </w:r>
    </w:p>
    <w:p w14:paraId="6118398C">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长江产业集团聚焦国家战略和湖北现代化产业集群建设，履行省级战略性新兴产业投资运营主体和省级产业投资基金投资管理主体功能，按照“1+N+1+1”（即一个产业领域由一个产业投资平台、N个企业实体、1个基金群、1个公共服务体系）产业投资运营模式，重点打造光电子信息、汽车及高端制造、生命健康、现代化工、新能源、生态环保、新材料、北斗数字八大产业板块。依托100亿元长江创业投资基金和400亿元长江产业投资基金2支国资母基金，打造中部第一、全国一流的基金管理人团</w:t>
      </w:r>
      <w:r>
        <w:rPr>
          <w:rFonts w:hint="eastAsia" w:ascii="仿宋_GB2312" w:hAnsi="仿宋_GB2312" w:eastAsia="仿宋_GB2312" w:cs="仿宋_GB2312"/>
          <w:i w:val="0"/>
          <w:iCs w:val="0"/>
          <w:caps w:val="0"/>
          <w:color w:val="000000"/>
          <w:spacing w:val="0"/>
          <w:sz w:val="32"/>
          <w:szCs w:val="32"/>
          <w:highlight w:val="none"/>
        </w:rPr>
        <w:t>队，加快构建“2+3+</w:t>
      </w:r>
      <w:r>
        <w:rPr>
          <w:rFonts w:hint="eastAsia" w:ascii="仿宋_GB2312" w:hAnsi="仿宋_GB2312" w:eastAsia="仿宋_GB2312" w:cs="仿宋_GB2312"/>
          <w:i w:val="0"/>
          <w:iCs w:val="0"/>
          <w:caps w:val="0"/>
          <w:color w:val="000000"/>
          <w:spacing w:val="0"/>
          <w:sz w:val="32"/>
          <w:szCs w:val="32"/>
          <w:highlight w:val="none"/>
          <w:lang w:val="en-US" w:eastAsia="zh-CN"/>
        </w:rPr>
        <w:t>3</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2</w:t>
      </w:r>
      <w:r>
        <w:rPr>
          <w:rFonts w:hint="eastAsia" w:ascii="仿宋_GB2312" w:hAnsi="仿宋_GB2312" w:eastAsia="仿宋_GB2312" w:cs="仿宋_GB2312"/>
          <w:i w:val="0"/>
          <w:iCs w:val="0"/>
          <w:caps w:val="0"/>
          <w:color w:val="000000"/>
          <w:spacing w:val="0"/>
          <w:sz w:val="32"/>
          <w:szCs w:val="32"/>
          <w:highlight w:val="none"/>
        </w:rPr>
        <w:t>”基金赋能体系</w:t>
      </w:r>
      <w:r>
        <w:rPr>
          <w:rFonts w:hint="eastAsia" w:ascii="仿宋_GB2312" w:hAnsi="仿宋_GB2312" w:eastAsia="仿宋_GB2312" w:cs="仿宋_GB2312"/>
          <w:i w:val="0"/>
          <w:iCs w:val="0"/>
          <w:caps w:val="0"/>
          <w:color w:val="000000"/>
          <w:spacing w:val="0"/>
          <w:sz w:val="32"/>
          <w:szCs w:val="32"/>
        </w:rPr>
        <w:t>。强化科技、人才、教育、园区、产业金融等产业要素保障作用，积极担当“产业升级的引领者、创新驱动的先行者、资本价值的创造者”，致力打造成为“专业化、市场化、价值化”的产业赋能型投资集团。</w:t>
      </w:r>
    </w:p>
    <w:p w14:paraId="29F7B8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rPr>
        <w:t>二、招聘计划</w:t>
      </w:r>
    </w:p>
    <w:p w14:paraId="3291F9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rPr>
        <w:t>（一）“长江博士优才”计划</w:t>
      </w:r>
    </w:p>
    <w:p w14:paraId="519A43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需求人数：</w:t>
      </w:r>
      <w:r>
        <w:rPr>
          <w:rFonts w:hint="eastAsia" w:ascii="仿宋_GB2312" w:hAnsi="仿宋_GB2312" w:eastAsia="仿宋_GB2312" w:cs="仿宋_GB2312"/>
          <w:i w:val="0"/>
          <w:iCs w:val="0"/>
          <w:caps w:val="0"/>
          <w:color w:val="000000"/>
          <w:spacing w:val="0"/>
          <w:sz w:val="32"/>
          <w:szCs w:val="32"/>
          <w:highlight w:val="none"/>
          <w:lang w:val="en-US" w:eastAsia="zh-CN"/>
        </w:rPr>
        <w:t>52</w:t>
      </w:r>
      <w:r>
        <w:rPr>
          <w:rFonts w:hint="eastAsia" w:ascii="仿宋_GB2312" w:hAnsi="仿宋_GB2312" w:eastAsia="仿宋_GB2312" w:cs="仿宋_GB2312"/>
          <w:i w:val="0"/>
          <w:iCs w:val="0"/>
          <w:caps w:val="0"/>
          <w:color w:val="000000"/>
          <w:spacing w:val="0"/>
          <w:sz w:val="32"/>
          <w:szCs w:val="32"/>
          <w:lang w:val="en-US" w:eastAsia="zh-CN"/>
        </w:rPr>
        <w:t>人</w:t>
      </w:r>
    </w:p>
    <w:p w14:paraId="1956C7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lang w:val="en-US" w:eastAsia="zh-CN"/>
        </w:rPr>
        <w:t>需求专业</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计算机、电子信息、材料、自动化、机械</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能源动力、电气、化工、环境科学</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力学</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矿业、心理学、医学、经济学、管理学等。</w:t>
      </w:r>
    </w:p>
    <w:p w14:paraId="484B5F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招聘人群：</w:t>
      </w:r>
    </w:p>
    <w:p w14:paraId="2C5623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（1）博士研究生学历，并在202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年7月前获得应聘岗位相应的毕业证和学位证。</w:t>
      </w:r>
    </w:p>
    <w:p w14:paraId="69E40B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（2）年龄</w:t>
      </w:r>
      <w:r>
        <w:rPr>
          <w:rFonts w:hint="eastAsia" w:ascii="仿宋_GB2312" w:hAnsi="仿宋_GB2312" w:eastAsia="仿宋_GB2312" w:cs="仿宋_GB2312"/>
          <w:i w:val="0"/>
          <w:iCs w:val="0"/>
          <w:caps w:val="0"/>
          <w:color w:val="000000"/>
          <w:spacing w:val="0"/>
          <w:sz w:val="32"/>
          <w:szCs w:val="32"/>
          <w:lang w:val="en-US" w:eastAsia="zh-CN"/>
        </w:rPr>
        <w:t>一般</w:t>
      </w:r>
      <w:r>
        <w:rPr>
          <w:rFonts w:hint="eastAsia" w:ascii="仿宋_GB2312" w:hAnsi="仿宋_GB2312" w:eastAsia="仿宋_GB2312" w:cs="仿宋_GB2312"/>
          <w:i w:val="0"/>
          <w:iCs w:val="0"/>
          <w:caps w:val="0"/>
          <w:color w:val="000000"/>
          <w:spacing w:val="0"/>
          <w:sz w:val="32"/>
          <w:szCs w:val="32"/>
        </w:rPr>
        <w:t>不超过35周岁（指</w:t>
      </w:r>
      <w:r>
        <w:rPr>
          <w:rFonts w:hint="default" w:ascii="Times New Roman" w:hAnsi="Times New Roman" w:eastAsia="仿宋_GB2312" w:cs="Times New Roman"/>
          <w:spacing w:val="2"/>
          <w:sz w:val="32"/>
          <w:szCs w:val="32"/>
          <w:highlight w:val="none"/>
        </w:rPr>
        <w:t>19</w:t>
      </w:r>
      <w:r>
        <w:rPr>
          <w:rFonts w:hint="eastAsia" w:ascii="Times New Roman" w:hAnsi="Times New Roman" w:eastAsia="仿宋_GB2312" w:cs="Times New Roman"/>
          <w:spacing w:val="2"/>
          <w:sz w:val="32"/>
          <w:szCs w:val="32"/>
          <w:highlight w:val="none"/>
          <w:lang w:val="en-US" w:eastAsia="zh-CN"/>
        </w:rPr>
        <w:t>90</w:t>
      </w:r>
      <w:r>
        <w:rPr>
          <w:rFonts w:hint="default" w:ascii="Times New Roman" w:hAnsi="Times New Roman" w:eastAsia="仿宋_GB2312" w:cs="Times New Roman"/>
          <w:spacing w:val="2"/>
          <w:sz w:val="32"/>
          <w:szCs w:val="32"/>
          <w:highlight w:val="none"/>
        </w:rPr>
        <w:t>年</w:t>
      </w:r>
      <w:r>
        <w:rPr>
          <w:rFonts w:hint="eastAsia" w:ascii="Times New Roman" w:hAnsi="Times New Roman" w:eastAsia="仿宋_GB2312" w:cs="Times New Roman"/>
          <w:spacing w:val="2"/>
          <w:sz w:val="32"/>
          <w:szCs w:val="32"/>
          <w:highlight w:val="none"/>
          <w:lang w:val="en-US" w:eastAsia="zh-CN"/>
        </w:rPr>
        <w:t>7</w:t>
      </w:r>
      <w:r>
        <w:rPr>
          <w:rFonts w:hint="default" w:ascii="Times New Roman" w:hAnsi="Times New Roman" w:eastAsia="仿宋_GB2312" w:cs="Times New Roman"/>
          <w:spacing w:val="2"/>
          <w:sz w:val="32"/>
          <w:szCs w:val="32"/>
          <w:highlight w:val="none"/>
        </w:rPr>
        <w:t>月1日以后出生</w:t>
      </w:r>
      <w:r>
        <w:rPr>
          <w:rFonts w:hint="eastAsia" w:ascii="仿宋_GB2312" w:hAnsi="仿宋_GB2312" w:eastAsia="仿宋_GB2312" w:cs="仿宋_GB2312"/>
          <w:i w:val="0"/>
          <w:iCs w:val="0"/>
          <w:caps w:val="0"/>
          <w:color w:val="000000"/>
          <w:spacing w:val="0"/>
          <w:sz w:val="32"/>
          <w:szCs w:val="32"/>
        </w:rPr>
        <w:t>）。</w:t>
      </w:r>
    </w:p>
    <w:p w14:paraId="567CC3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rPr>
        <w:t>（二）筑梦计划</w:t>
      </w:r>
    </w:p>
    <w:p w14:paraId="305BFD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需求人数：365</w:t>
      </w:r>
      <w:bookmarkStart w:id="0" w:name="_GoBack"/>
      <w:bookmarkEnd w:id="0"/>
      <w:r>
        <w:rPr>
          <w:rFonts w:hint="eastAsia" w:ascii="仿宋_GB2312" w:hAnsi="仿宋_GB2312" w:eastAsia="仿宋_GB2312" w:cs="仿宋_GB2312"/>
          <w:i w:val="0"/>
          <w:iCs w:val="0"/>
          <w:caps w:val="0"/>
          <w:color w:val="000000"/>
          <w:spacing w:val="0"/>
          <w:sz w:val="32"/>
          <w:szCs w:val="32"/>
          <w:lang w:val="en-US" w:eastAsia="zh-CN"/>
        </w:rPr>
        <w:t>人</w:t>
      </w:r>
    </w:p>
    <w:p w14:paraId="4EFF9B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i w:val="0"/>
          <w:iCs w:val="0"/>
          <w:caps w:val="0"/>
          <w:color w:val="000000"/>
          <w:spacing w:val="0"/>
          <w:sz w:val="32"/>
          <w:szCs w:val="32"/>
          <w:highlight w:val="red"/>
          <w:lang w:val="en-US" w:eastAsia="zh-CN"/>
        </w:rPr>
      </w:pPr>
      <w:r>
        <w:rPr>
          <w:rFonts w:hint="eastAsia" w:ascii="仿宋_GB2312" w:hAnsi="仿宋_GB2312" w:eastAsia="仿宋_GB2312" w:cs="仿宋_GB2312"/>
          <w:i w:val="0"/>
          <w:iCs w:val="0"/>
          <w:caps w:val="0"/>
          <w:color w:val="000000"/>
          <w:spacing w:val="0"/>
          <w:sz w:val="32"/>
          <w:szCs w:val="32"/>
          <w:lang w:val="en-US" w:eastAsia="zh-CN"/>
        </w:rPr>
        <w:t>需求</w:t>
      </w:r>
      <w:r>
        <w:rPr>
          <w:rFonts w:hint="eastAsia" w:ascii="仿宋_GB2312" w:hAnsi="仿宋_GB2312" w:eastAsia="仿宋_GB2312" w:cs="仿宋_GB2312"/>
          <w:i w:val="0"/>
          <w:iCs w:val="0"/>
          <w:caps w:val="0"/>
          <w:color w:val="000000"/>
          <w:spacing w:val="0"/>
          <w:sz w:val="32"/>
          <w:szCs w:val="32"/>
          <w:highlight w:val="none"/>
          <w:lang w:val="en-US" w:eastAsia="zh-CN"/>
        </w:rPr>
        <w:t>专业</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计算机、电子信息、材料、自动化、机械</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能源动力、水利、土木、地质、电气、化工、环境科学</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力学</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经济学、管理学</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心理学、法学等。</w:t>
      </w:r>
    </w:p>
    <w:p w14:paraId="2C622F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招聘人群：</w:t>
      </w:r>
    </w:p>
    <w:p w14:paraId="7467D732">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国内高校202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届应届毕业生，并在202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年7月前获得应聘岗位相应的毕业证和学位证</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国</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境</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外学历的应届毕业生，须在202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年9月至202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年7月期间毕业（以国家教育部学历学位认证的学位获得时间为准）</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届</w:t>
      </w:r>
      <w:r>
        <w:rPr>
          <w:rFonts w:hint="eastAsia" w:ascii="仿宋_GB2312" w:hAnsi="仿宋_GB2312" w:eastAsia="仿宋_GB2312" w:cs="仿宋_GB2312"/>
          <w:i w:val="0"/>
          <w:iCs w:val="0"/>
          <w:caps w:val="0"/>
          <w:color w:val="000000"/>
          <w:spacing w:val="0"/>
          <w:sz w:val="32"/>
          <w:szCs w:val="32"/>
          <w:lang w:val="en-US" w:eastAsia="zh-CN"/>
        </w:rPr>
        <w:t>优秀</w:t>
      </w:r>
      <w:r>
        <w:rPr>
          <w:rFonts w:hint="eastAsia" w:ascii="仿宋_GB2312" w:hAnsi="仿宋_GB2312" w:eastAsia="仿宋_GB2312" w:cs="仿宋_GB2312"/>
          <w:i w:val="0"/>
          <w:iCs w:val="0"/>
          <w:caps w:val="0"/>
          <w:color w:val="000000"/>
          <w:spacing w:val="0"/>
          <w:sz w:val="32"/>
          <w:szCs w:val="32"/>
        </w:rPr>
        <w:t>毕业生。</w:t>
      </w:r>
    </w:p>
    <w:p w14:paraId="6AC7FD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w:t>
      </w:r>
      <w:r>
        <w:rPr>
          <w:rFonts w:hint="eastAsia" w:ascii="Times New Roman" w:hAnsi="Times New Roman" w:eastAsia="仿宋_GB2312" w:cs="Times New Roman"/>
          <w:spacing w:val="2"/>
          <w:sz w:val="32"/>
          <w:szCs w:val="32"/>
          <w:highlight w:val="none"/>
          <w:lang w:val="en-US" w:eastAsia="zh-CN"/>
        </w:rPr>
        <w:t>硕士研究生年龄不超过30周岁</w:t>
      </w:r>
      <w:r>
        <w:rPr>
          <w:rFonts w:hint="default" w:ascii="Times New Roman" w:hAnsi="Times New Roman" w:eastAsia="仿宋_GB2312" w:cs="Times New Roman"/>
          <w:spacing w:val="2"/>
          <w:sz w:val="32"/>
          <w:szCs w:val="32"/>
          <w:highlight w:val="none"/>
        </w:rPr>
        <w:t>（指19</w:t>
      </w:r>
      <w:r>
        <w:rPr>
          <w:rFonts w:hint="eastAsia" w:ascii="Times New Roman" w:hAnsi="Times New Roman" w:eastAsia="仿宋_GB2312" w:cs="Times New Roman"/>
          <w:spacing w:val="2"/>
          <w:sz w:val="32"/>
          <w:szCs w:val="32"/>
          <w:highlight w:val="none"/>
          <w:lang w:val="en-US" w:eastAsia="zh-CN"/>
        </w:rPr>
        <w:t>95</w:t>
      </w:r>
      <w:r>
        <w:rPr>
          <w:rFonts w:hint="default" w:ascii="Times New Roman" w:hAnsi="Times New Roman" w:eastAsia="仿宋_GB2312" w:cs="Times New Roman"/>
          <w:spacing w:val="2"/>
          <w:sz w:val="32"/>
          <w:szCs w:val="32"/>
          <w:highlight w:val="none"/>
        </w:rPr>
        <w:t>年</w:t>
      </w:r>
      <w:r>
        <w:rPr>
          <w:rFonts w:hint="eastAsia" w:ascii="Times New Roman" w:hAnsi="Times New Roman" w:eastAsia="仿宋_GB2312" w:cs="Times New Roman"/>
          <w:spacing w:val="2"/>
          <w:sz w:val="32"/>
          <w:szCs w:val="32"/>
          <w:highlight w:val="none"/>
          <w:lang w:val="en-US" w:eastAsia="zh-CN"/>
        </w:rPr>
        <w:t>7</w:t>
      </w:r>
      <w:r>
        <w:rPr>
          <w:rFonts w:hint="default" w:ascii="Times New Roman" w:hAnsi="Times New Roman" w:eastAsia="仿宋_GB2312" w:cs="Times New Roman"/>
          <w:spacing w:val="2"/>
          <w:sz w:val="32"/>
          <w:szCs w:val="32"/>
          <w:highlight w:val="none"/>
        </w:rPr>
        <w:t>月1日以后出生）</w:t>
      </w:r>
      <w:r>
        <w:rPr>
          <w:rFonts w:hint="eastAsia" w:ascii="Times New Roman" w:hAnsi="Times New Roman" w:eastAsia="仿宋_GB2312" w:cs="Times New Roman"/>
          <w:spacing w:val="2"/>
          <w:sz w:val="32"/>
          <w:szCs w:val="32"/>
          <w:highlight w:val="none"/>
          <w:lang w:eastAsia="zh-CN"/>
        </w:rPr>
        <w:t>，</w:t>
      </w:r>
      <w:r>
        <w:rPr>
          <w:rFonts w:hint="eastAsia" w:ascii="Times New Roman" w:hAnsi="Times New Roman" w:eastAsia="仿宋_GB2312" w:cs="Times New Roman"/>
          <w:spacing w:val="2"/>
          <w:sz w:val="32"/>
          <w:szCs w:val="32"/>
          <w:highlight w:val="none"/>
          <w:lang w:val="en-US" w:eastAsia="zh-CN"/>
        </w:rPr>
        <w:t>大学本科年龄不超过25周岁</w:t>
      </w:r>
      <w:r>
        <w:rPr>
          <w:rFonts w:hint="default" w:ascii="Times New Roman" w:hAnsi="Times New Roman" w:eastAsia="仿宋_GB2312" w:cs="Times New Roman"/>
          <w:spacing w:val="2"/>
          <w:sz w:val="32"/>
          <w:szCs w:val="32"/>
          <w:highlight w:val="none"/>
        </w:rPr>
        <w:t>（指</w:t>
      </w:r>
      <w:r>
        <w:rPr>
          <w:rFonts w:hint="eastAsia" w:ascii="Times New Roman" w:hAnsi="Times New Roman" w:eastAsia="仿宋_GB2312" w:cs="Times New Roman"/>
          <w:spacing w:val="2"/>
          <w:sz w:val="32"/>
          <w:szCs w:val="32"/>
          <w:highlight w:val="none"/>
          <w:lang w:val="en-US" w:eastAsia="zh-CN"/>
        </w:rPr>
        <w:t>2000</w:t>
      </w:r>
      <w:r>
        <w:rPr>
          <w:rFonts w:hint="default" w:ascii="Times New Roman" w:hAnsi="Times New Roman" w:eastAsia="仿宋_GB2312" w:cs="Times New Roman"/>
          <w:spacing w:val="2"/>
          <w:sz w:val="32"/>
          <w:szCs w:val="32"/>
          <w:highlight w:val="none"/>
        </w:rPr>
        <w:t>年</w:t>
      </w:r>
      <w:r>
        <w:rPr>
          <w:rFonts w:hint="eastAsia" w:ascii="Times New Roman" w:hAnsi="Times New Roman" w:eastAsia="仿宋_GB2312" w:cs="Times New Roman"/>
          <w:spacing w:val="2"/>
          <w:sz w:val="32"/>
          <w:szCs w:val="32"/>
          <w:highlight w:val="none"/>
          <w:lang w:val="en-US" w:eastAsia="zh-CN"/>
        </w:rPr>
        <w:t>7</w:t>
      </w:r>
      <w:r>
        <w:rPr>
          <w:rFonts w:hint="default" w:ascii="Times New Roman" w:hAnsi="Times New Roman" w:eastAsia="仿宋_GB2312" w:cs="Times New Roman"/>
          <w:spacing w:val="2"/>
          <w:sz w:val="32"/>
          <w:szCs w:val="32"/>
          <w:highlight w:val="none"/>
        </w:rPr>
        <w:t>月1日以后出生）</w:t>
      </w:r>
      <w:r>
        <w:rPr>
          <w:rFonts w:hint="eastAsia" w:ascii="Times New Roman" w:hAnsi="Times New Roman" w:eastAsia="仿宋_GB2312" w:cs="Times New Roman"/>
          <w:spacing w:val="2"/>
          <w:sz w:val="32"/>
          <w:szCs w:val="32"/>
          <w:highlight w:val="none"/>
          <w:lang w:eastAsia="zh-CN"/>
        </w:rPr>
        <w:t>。</w:t>
      </w:r>
    </w:p>
    <w:p w14:paraId="4467C3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）具体学历要求见招聘岗位详情。</w:t>
      </w:r>
    </w:p>
    <w:p w14:paraId="4C5482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rPr>
        <w:t>三、简历投递</w:t>
      </w:r>
    </w:p>
    <w:p w14:paraId="51B0F8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red"/>
        </w:rPr>
      </w:pPr>
      <w:r>
        <w:rPr>
          <w:rFonts w:hint="eastAsia" w:ascii="仿宋_GB2312" w:hAnsi="仿宋_GB2312" w:eastAsia="仿宋_GB2312" w:cs="仿宋_GB2312"/>
          <w:i w:val="0"/>
          <w:iCs w:val="0"/>
          <w:caps w:val="0"/>
          <w:color w:val="000000"/>
          <w:spacing w:val="0"/>
          <w:sz w:val="32"/>
          <w:szCs w:val="32"/>
        </w:rPr>
        <w:t>1.投递截止时间：</w:t>
      </w:r>
      <w:r>
        <w:rPr>
          <w:rFonts w:hint="eastAsia" w:ascii="仿宋_GB2312" w:hAnsi="仿宋_GB2312" w:eastAsia="仿宋_GB2312" w:cs="仿宋_GB2312"/>
          <w:i w:val="0"/>
          <w:iCs w:val="0"/>
          <w:caps w:val="0"/>
          <w:color w:val="000000"/>
          <w:spacing w:val="0"/>
          <w:sz w:val="32"/>
          <w:szCs w:val="32"/>
          <w:lang w:val="en-US" w:eastAsia="zh-CN"/>
        </w:rPr>
        <w:t>202</w:t>
      </w:r>
      <w:r>
        <w:rPr>
          <w:rFonts w:hint="eastAsia" w:ascii="仿宋_GB2312" w:hAnsi="仿宋_GB2312" w:eastAsia="仿宋_GB2312" w:cs="仿宋_GB2312"/>
          <w:i w:val="0"/>
          <w:iCs w:val="0"/>
          <w:caps w:val="0"/>
          <w:color w:val="000000"/>
          <w:spacing w:val="0"/>
          <w:sz w:val="32"/>
          <w:szCs w:val="32"/>
          <w:highlight w:val="none"/>
          <w:lang w:val="en-US" w:eastAsia="zh-CN"/>
        </w:rPr>
        <w:t>6</w:t>
      </w:r>
      <w:r>
        <w:rPr>
          <w:rFonts w:hint="eastAsia" w:ascii="仿宋_GB2312" w:hAnsi="仿宋_GB2312" w:eastAsia="仿宋_GB2312" w:cs="仿宋_GB2312"/>
          <w:i w:val="0"/>
          <w:iCs w:val="0"/>
          <w:caps w:val="0"/>
          <w:color w:val="000000"/>
          <w:spacing w:val="0"/>
          <w:sz w:val="32"/>
          <w:szCs w:val="32"/>
          <w:highlight w:val="none"/>
        </w:rPr>
        <w:t>年</w:t>
      </w:r>
      <w:r>
        <w:rPr>
          <w:rFonts w:hint="eastAsia" w:ascii="仿宋_GB2312" w:hAnsi="仿宋_GB2312" w:eastAsia="仿宋_GB2312" w:cs="仿宋_GB2312"/>
          <w:i w:val="0"/>
          <w:iCs w:val="0"/>
          <w:caps w:val="0"/>
          <w:color w:val="000000"/>
          <w:spacing w:val="0"/>
          <w:sz w:val="32"/>
          <w:szCs w:val="32"/>
          <w:highlight w:val="none"/>
          <w:lang w:val="en-US" w:eastAsia="zh-CN"/>
        </w:rPr>
        <w:t>4</w:t>
      </w:r>
      <w:r>
        <w:rPr>
          <w:rFonts w:hint="eastAsia" w:ascii="仿宋_GB2312" w:hAnsi="仿宋_GB2312" w:eastAsia="仿宋_GB2312" w:cs="仿宋_GB2312"/>
          <w:i w:val="0"/>
          <w:iCs w:val="0"/>
          <w:caps w:val="0"/>
          <w:color w:val="000000"/>
          <w:spacing w:val="0"/>
          <w:sz w:val="32"/>
          <w:szCs w:val="32"/>
          <w:highlight w:val="none"/>
        </w:rPr>
        <w:t>月</w:t>
      </w:r>
      <w:r>
        <w:rPr>
          <w:rFonts w:hint="eastAsia" w:ascii="仿宋_GB2312" w:hAnsi="仿宋_GB2312" w:eastAsia="仿宋_GB2312" w:cs="仿宋_GB2312"/>
          <w:i w:val="0"/>
          <w:iCs w:val="0"/>
          <w:caps w:val="0"/>
          <w:color w:val="000000"/>
          <w:spacing w:val="0"/>
          <w:sz w:val="32"/>
          <w:szCs w:val="32"/>
          <w:highlight w:val="none"/>
          <w:lang w:val="en-US" w:eastAsia="zh-CN"/>
        </w:rPr>
        <w:t>20</w:t>
      </w:r>
      <w:r>
        <w:rPr>
          <w:rFonts w:hint="eastAsia" w:ascii="仿宋_GB2312" w:hAnsi="仿宋_GB2312" w:eastAsia="仿宋_GB2312" w:cs="仿宋_GB2312"/>
          <w:i w:val="0"/>
          <w:iCs w:val="0"/>
          <w:caps w:val="0"/>
          <w:color w:val="000000"/>
          <w:spacing w:val="0"/>
          <w:sz w:val="32"/>
          <w:szCs w:val="32"/>
          <w:highlight w:val="none"/>
        </w:rPr>
        <w:t>日</w:t>
      </w:r>
      <w:r>
        <w:rPr>
          <w:rFonts w:hint="eastAsia" w:ascii="仿宋_GB2312" w:hAnsi="仿宋_GB2312" w:eastAsia="仿宋_GB2312" w:cs="仿宋_GB2312"/>
          <w:i w:val="0"/>
          <w:iCs w:val="0"/>
          <w:caps w:val="0"/>
          <w:color w:val="000000"/>
          <w:spacing w:val="0"/>
          <w:sz w:val="32"/>
          <w:szCs w:val="32"/>
          <w:highlight w:val="none"/>
          <w:lang w:val="en-US" w:eastAsia="zh-CN"/>
        </w:rPr>
        <w:t>24</w:t>
      </w:r>
      <w:r>
        <w:rPr>
          <w:rFonts w:hint="eastAsia" w:ascii="仿宋_GB2312" w:hAnsi="仿宋_GB2312" w:eastAsia="仿宋_GB2312" w:cs="仿宋_GB2312"/>
          <w:i w:val="0"/>
          <w:iCs w:val="0"/>
          <w:caps w:val="0"/>
          <w:color w:val="000000"/>
          <w:spacing w:val="0"/>
          <w:sz w:val="32"/>
          <w:szCs w:val="32"/>
          <w:highlight w:val="none"/>
        </w:rPr>
        <w:t>点。</w:t>
      </w:r>
    </w:p>
    <w:p w14:paraId="132DDF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rPr>
        <w:t>2.投递渠道：</w:t>
      </w:r>
    </w:p>
    <w:p w14:paraId="4849BD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电脑端：</w:t>
      </w:r>
    </w:p>
    <w:p w14:paraId="6359E2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rPr>
        <w:t>（1）网申地</w:t>
      </w:r>
      <w:r>
        <w:rPr>
          <w:rFonts w:hint="eastAsia" w:ascii="仿宋_GB2312" w:hAnsi="仿宋_GB2312" w:eastAsia="仿宋_GB2312" w:cs="仿宋_GB2312"/>
          <w:i w:val="0"/>
          <w:iCs w:val="0"/>
          <w:caps w:val="0"/>
          <w:color w:val="000000"/>
          <w:spacing w:val="0"/>
          <w:sz w:val="32"/>
          <w:szCs w:val="32"/>
          <w:highlight w:val="none"/>
        </w:rPr>
        <w:t>址：</w:t>
      </w:r>
      <w:r>
        <w:rPr>
          <w:rFonts w:hint="eastAsia" w:ascii="仿宋_GB2312" w:hAnsi="仿宋_GB2312" w:eastAsia="仿宋_GB2312" w:cs="仿宋_GB2312"/>
          <w:i w:val="0"/>
          <w:iCs w:val="0"/>
          <w:caps w:val="0"/>
          <w:color w:val="000000"/>
          <w:spacing w:val="0"/>
          <w:sz w:val="32"/>
          <w:szCs w:val="32"/>
          <w:highlight w:val="none"/>
          <w:lang w:val="en-US" w:eastAsia="zh-CN"/>
        </w:rPr>
        <w:t>https://cjcyjt-campus.zhiye.com/</w:t>
      </w:r>
    </w:p>
    <w:p w14:paraId="4A8A6F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highlight w:val="none"/>
        </w:rPr>
        <w:t>（2）请登录长江产业集团官网的“人才招聘”栏目</w:t>
      </w:r>
      <w:r>
        <w:rPr>
          <w:rFonts w:hint="eastAsia" w:ascii="仿宋_GB2312" w:hAnsi="仿宋_GB2312" w:eastAsia="仿宋_GB2312" w:cs="仿宋_GB2312"/>
          <w:i w:val="0"/>
          <w:iCs w:val="0"/>
          <w:caps w:val="0"/>
          <w:color w:val="000000"/>
          <w:spacing w:val="0"/>
          <w:sz w:val="32"/>
          <w:szCs w:val="32"/>
          <w:highlight w:val="none"/>
          <w:lang w:eastAsia="zh-CN"/>
        </w:rPr>
        <w:t>，或</w:t>
      </w:r>
      <w:r>
        <w:rPr>
          <w:rFonts w:hint="eastAsia" w:ascii="仿宋_GB2312" w:hAnsi="仿宋_GB2312" w:eastAsia="仿宋_GB2312" w:cs="仿宋_GB2312"/>
          <w:i w:val="0"/>
          <w:iCs w:val="0"/>
          <w:caps w:val="0"/>
          <w:color w:val="000000"/>
          <w:spacing w:val="0"/>
          <w:sz w:val="32"/>
          <w:szCs w:val="32"/>
          <w:highlight w:val="none"/>
        </w:rPr>
        <w:t>登录湖北人才网（www.jobhb.com）进入“长江产业投资集团有限公司202</w:t>
      </w:r>
      <w:r>
        <w:rPr>
          <w:rFonts w:hint="default" w:ascii="仿宋_GB2312" w:hAnsi="仿宋_GB2312" w:eastAsia="仿宋_GB2312" w:cs="仿宋_GB2312"/>
          <w:i w:val="0"/>
          <w:iCs w:val="0"/>
          <w:caps w:val="0"/>
          <w:color w:val="000000"/>
          <w:spacing w:val="0"/>
          <w:sz w:val="32"/>
          <w:szCs w:val="32"/>
          <w:highlight w:val="none"/>
        </w:rPr>
        <w:t>6</w:t>
      </w:r>
      <w:r>
        <w:rPr>
          <w:rFonts w:hint="eastAsia" w:ascii="仿宋_GB2312" w:hAnsi="仿宋_GB2312" w:eastAsia="仿宋_GB2312" w:cs="仿宋_GB2312"/>
          <w:i w:val="0"/>
          <w:iCs w:val="0"/>
          <w:caps w:val="0"/>
          <w:color w:val="000000"/>
          <w:spacing w:val="0"/>
          <w:sz w:val="32"/>
          <w:szCs w:val="32"/>
          <w:highlight w:val="none"/>
        </w:rPr>
        <w:t>届</w:t>
      </w:r>
      <w:r>
        <w:rPr>
          <w:rFonts w:hint="eastAsia" w:ascii="仿宋_GB2312" w:hAnsi="仿宋_GB2312" w:eastAsia="仿宋_GB2312" w:cs="仿宋_GB2312"/>
          <w:i w:val="0"/>
          <w:iCs w:val="0"/>
          <w:caps w:val="0"/>
          <w:color w:val="000000"/>
          <w:spacing w:val="0"/>
          <w:sz w:val="32"/>
          <w:szCs w:val="32"/>
          <w:highlight w:val="none"/>
          <w:lang w:val="en-US" w:eastAsia="zh-CN"/>
        </w:rPr>
        <w:t>春季</w:t>
      </w:r>
      <w:r>
        <w:rPr>
          <w:rFonts w:hint="eastAsia" w:ascii="仿宋_GB2312" w:hAnsi="仿宋_GB2312" w:eastAsia="仿宋_GB2312" w:cs="仿宋_GB2312"/>
          <w:i w:val="0"/>
          <w:iCs w:val="0"/>
          <w:caps w:val="0"/>
          <w:color w:val="000000"/>
          <w:spacing w:val="0"/>
          <w:sz w:val="32"/>
          <w:szCs w:val="32"/>
          <w:highlight w:val="none"/>
        </w:rPr>
        <w:t>校园招聘公告”专栏，注册</w:t>
      </w:r>
      <w:r>
        <w:rPr>
          <w:rFonts w:hint="eastAsia" w:ascii="仿宋_GB2312" w:hAnsi="仿宋_GB2312" w:eastAsia="仿宋_GB2312" w:cs="仿宋_GB2312"/>
          <w:i w:val="0"/>
          <w:iCs w:val="0"/>
          <w:caps w:val="0"/>
          <w:color w:val="000000"/>
          <w:spacing w:val="0"/>
          <w:sz w:val="32"/>
          <w:szCs w:val="32"/>
        </w:rPr>
        <w:t>后投递简历。</w:t>
      </w:r>
    </w:p>
    <w:p w14:paraId="3C61F0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移动端：扫描下方二维码投递</w:t>
      </w:r>
      <w:r>
        <w:rPr>
          <w:rFonts w:hint="eastAsia" w:ascii="仿宋_GB2312" w:hAnsi="仿宋_GB2312" w:eastAsia="仿宋_GB2312" w:cs="仿宋_GB2312"/>
          <w:i w:val="0"/>
          <w:iCs w:val="0"/>
          <w:caps w:val="0"/>
          <w:color w:val="000000"/>
          <w:spacing w:val="0"/>
          <w:sz w:val="32"/>
          <w:szCs w:val="32"/>
          <w:lang w:eastAsia="zh-CN"/>
        </w:rPr>
        <w:t>简历。</w:t>
      </w:r>
    </w:p>
    <w:p w14:paraId="07BD19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drawing>
          <wp:anchor distT="0" distB="0" distL="114300" distR="114300" simplePos="0" relativeHeight="251659264" behindDoc="0" locked="0" layoutInCell="1" allowOverlap="1">
            <wp:simplePos x="0" y="0"/>
            <wp:positionH relativeFrom="column">
              <wp:posOffset>1625600</wp:posOffset>
            </wp:positionH>
            <wp:positionV relativeFrom="paragraph">
              <wp:posOffset>95250</wp:posOffset>
            </wp:positionV>
            <wp:extent cx="1878330" cy="1878330"/>
            <wp:effectExtent l="0" t="0" r="11430" b="11430"/>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878330" cy="1878330"/>
                    </a:xfrm>
                    <a:prstGeom prst="rect">
                      <a:avLst/>
                    </a:prstGeom>
                    <a:noFill/>
                    <a:ln w="9525">
                      <a:noFill/>
                    </a:ln>
                  </pic:spPr>
                </pic:pic>
              </a:graphicData>
            </a:graphic>
          </wp:anchor>
        </w:drawing>
      </w:r>
      <w:r>
        <w:rPr>
          <w:rFonts w:hint="eastAsia" w:ascii="仿宋_GB2312" w:hAnsi="仿宋_GB2312" w:eastAsia="仿宋_GB2312" w:cs="仿宋_GB2312"/>
          <w:i w:val="0"/>
          <w:iCs w:val="0"/>
          <w:caps w:val="0"/>
          <w:color w:val="000000"/>
          <w:spacing w:val="0"/>
          <w:sz w:val="32"/>
          <w:szCs w:val="32"/>
        </w:rPr>
        <w:t>3.投递要求：每名应聘者</w:t>
      </w:r>
      <w:r>
        <w:rPr>
          <w:rFonts w:hint="eastAsia" w:ascii="仿宋_GB2312" w:hAnsi="仿宋_GB2312" w:eastAsia="仿宋_GB2312" w:cs="仿宋_GB2312"/>
          <w:i w:val="0"/>
          <w:iCs w:val="0"/>
          <w:caps w:val="0"/>
          <w:color w:val="000000"/>
          <w:spacing w:val="0"/>
          <w:sz w:val="32"/>
          <w:szCs w:val="32"/>
          <w:lang w:val="en-US" w:eastAsia="zh-CN"/>
        </w:rPr>
        <w:t>只可投递1</w:t>
      </w:r>
      <w:r>
        <w:rPr>
          <w:rFonts w:hint="eastAsia" w:ascii="仿宋_GB2312" w:hAnsi="仿宋_GB2312" w:eastAsia="仿宋_GB2312" w:cs="仿宋_GB2312"/>
          <w:i w:val="0"/>
          <w:iCs w:val="0"/>
          <w:caps w:val="0"/>
          <w:color w:val="000000"/>
          <w:spacing w:val="0"/>
          <w:sz w:val="32"/>
          <w:szCs w:val="32"/>
        </w:rPr>
        <w:t>个岗位。</w:t>
      </w:r>
    </w:p>
    <w:p w14:paraId="570B3A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rPr>
        <w:t>四、薪酬待遇</w:t>
      </w:r>
    </w:p>
    <w:p w14:paraId="2045AE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提供具有竞争力的薪酬和健全的福利体系，具体按实际进入的岗位薪酬标准执行。</w:t>
      </w:r>
    </w:p>
    <w:p w14:paraId="768BD3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rPr>
        <w:t>五、招聘流程</w:t>
      </w:r>
    </w:p>
    <w:p w14:paraId="458DA3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40"/>
        </w:rPr>
        <w:t>招聘流程为</w:t>
      </w:r>
      <w:r>
        <w:rPr>
          <w:rFonts w:hint="eastAsia" w:ascii="仿宋_GB2312" w:hAnsi="仿宋_GB2312" w:eastAsia="仿宋_GB2312" w:cs="仿宋_GB2312"/>
          <w:i w:val="0"/>
          <w:iCs w:val="0"/>
          <w:caps w:val="0"/>
          <w:color w:val="000000"/>
          <w:spacing w:val="0"/>
          <w:sz w:val="32"/>
          <w:szCs w:val="32"/>
        </w:rPr>
        <w:t>发布公告</w:t>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rPr>
        <w:t>线上报名、简历筛查</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AI测评</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lang w:val="en-US" w:eastAsia="zh-CN"/>
        </w:rPr>
        <w:t>线上笔试、面试</w:t>
      </w:r>
      <w:r>
        <w:rPr>
          <w:rFonts w:hint="eastAsia" w:ascii="仿宋_GB2312" w:hAnsi="仿宋_GB2312" w:eastAsia="仿宋_GB2312" w:cs="仿宋_GB2312"/>
          <w:i w:val="0"/>
          <w:iCs w:val="0"/>
          <w:caps w:val="0"/>
          <w:color w:val="000000"/>
          <w:spacing w:val="0"/>
          <w:sz w:val="32"/>
          <w:szCs w:val="32"/>
        </w:rPr>
        <w:t>、确定体检与背景调查人选、体检与背景调查、公示、录用。</w:t>
      </w:r>
    </w:p>
    <w:p w14:paraId="58F56C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rPr>
        <w:t>六、注意事项</w:t>
      </w:r>
    </w:p>
    <w:p w14:paraId="51D79C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1.请确保个人手机号码、电子邮件等联系方式填写准确，并保持通讯畅通，以便接收相关信息。</w:t>
      </w:r>
    </w:p>
    <w:p w14:paraId="73DCF7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2.应聘者需对个人信息的真实性、准确性和完整性负责，并按要求在简历投递系统中上传佐证资料。如存在弄虚作假等行为，一经查实，长江产业集团有权取消其应聘资格、解除相关协议约定。</w:t>
      </w:r>
    </w:p>
    <w:p w14:paraId="775634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3.此次招聘过程中不收取报名费、手续费等任何费用，对发布虚假招聘信息的机构，长江产业集团保留追究法律责任的权利。请应聘者提高警惕，谨防上当受骗。</w:t>
      </w:r>
    </w:p>
    <w:p w14:paraId="3DAB8B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4.此次招聘公告未尽事宜由长江产业集团人力资源部（党委组织部）负责解释。</w:t>
      </w:r>
    </w:p>
    <w:p w14:paraId="3A771D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招聘咨询邮箱：</w:t>
      </w:r>
      <w:r>
        <w:rPr>
          <w:rFonts w:hint="eastAsia" w:ascii="仿宋_GB2312" w:hAnsi="仿宋_GB2312" w:eastAsia="仿宋_GB2312" w:cs="仿宋_GB2312"/>
          <w:i w:val="0"/>
          <w:iCs w:val="0"/>
          <w:caps w:val="0"/>
          <w:color w:val="000000"/>
          <w:spacing w:val="0"/>
          <w:sz w:val="32"/>
          <w:szCs w:val="32"/>
          <w:lang w:val="en-US" w:eastAsia="zh-CN"/>
        </w:rPr>
        <w:t>rlzyb</w:t>
      </w:r>
      <w:r>
        <w:rPr>
          <w:rFonts w:hint="eastAsia" w:ascii="仿宋_GB2312" w:hAnsi="仿宋_GB2312" w:eastAsia="仿宋_GB2312" w:cs="仿宋_GB2312"/>
          <w:i w:val="0"/>
          <w:iCs w:val="0"/>
          <w:caps w:val="0"/>
          <w:color w:val="000000"/>
          <w:spacing w:val="0"/>
          <w:sz w:val="32"/>
          <w:szCs w:val="32"/>
        </w:rPr>
        <w:t>@cj</w:t>
      </w:r>
      <w:r>
        <w:rPr>
          <w:rFonts w:hint="eastAsia" w:ascii="仿宋_GB2312" w:hAnsi="仿宋_GB2312" w:eastAsia="仿宋_GB2312" w:cs="仿宋_GB2312"/>
          <w:i w:val="0"/>
          <w:iCs w:val="0"/>
          <w:caps w:val="0"/>
          <w:color w:val="000000"/>
          <w:spacing w:val="0"/>
          <w:sz w:val="32"/>
          <w:szCs w:val="32"/>
          <w:lang w:val="en-US" w:eastAsia="zh-CN"/>
        </w:rPr>
        <w:t>touzi</w:t>
      </w:r>
      <w:r>
        <w:rPr>
          <w:rFonts w:hint="eastAsia" w:ascii="仿宋_GB2312" w:hAnsi="仿宋_GB2312" w:eastAsia="仿宋_GB2312" w:cs="仿宋_GB2312"/>
          <w:i w:val="0"/>
          <w:iCs w:val="0"/>
          <w:caps w:val="0"/>
          <w:color w:val="000000"/>
          <w:spacing w:val="0"/>
          <w:sz w:val="32"/>
          <w:szCs w:val="32"/>
        </w:rPr>
        <w:t>.com</w:t>
      </w:r>
    </w:p>
    <w:p w14:paraId="6AC7B8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招聘咨询电话：027-87258667</w:t>
      </w:r>
    </w:p>
    <w:p w14:paraId="15EB38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99C4C"/>
    <w:multiLevelType w:val="singleLevel"/>
    <w:tmpl w:val="B8D99C4C"/>
    <w:lvl w:ilvl="0" w:tentative="0">
      <w:start w:val="1"/>
      <w:numFmt w:val="decimal"/>
      <w:pStyle w:val="8"/>
      <w:lvlText w:val="%1."/>
      <w:lvlJc w:val="left"/>
      <w:pPr>
        <w:tabs>
          <w:tab w:val="left" w:pos="312"/>
        </w:tabs>
      </w:pPr>
    </w:lvl>
  </w:abstractNum>
  <w:abstractNum w:abstractNumId="1">
    <w:nsid w:val="DFA4A243"/>
    <w:multiLevelType w:val="singleLevel"/>
    <w:tmpl w:val="DFA4A24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03681"/>
    <w:rsid w:val="034A70C0"/>
    <w:rsid w:val="08397703"/>
    <w:rsid w:val="1CDE3CB5"/>
    <w:rsid w:val="1E890F8D"/>
    <w:rsid w:val="23164DB9"/>
    <w:rsid w:val="23425BAE"/>
    <w:rsid w:val="2F6B3D97"/>
    <w:rsid w:val="302C5C1C"/>
    <w:rsid w:val="33024A12"/>
    <w:rsid w:val="34F32864"/>
    <w:rsid w:val="35D02BA5"/>
    <w:rsid w:val="3E043D34"/>
    <w:rsid w:val="45F378D5"/>
    <w:rsid w:val="4CDD5E7C"/>
    <w:rsid w:val="50342257"/>
    <w:rsid w:val="51907961"/>
    <w:rsid w:val="57392849"/>
    <w:rsid w:val="5D276C9F"/>
    <w:rsid w:val="65B60E7F"/>
    <w:rsid w:val="6CA16A6E"/>
    <w:rsid w:val="6FC31F7B"/>
    <w:rsid w:val="7183049B"/>
    <w:rsid w:val="77ED21D2"/>
    <w:rsid w:val="794669D3"/>
    <w:rsid w:val="7D20753B"/>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Emphasis"/>
    <w:basedOn w:val="4"/>
    <w:qFormat/>
    <w:uiPriority w:val="0"/>
  </w:style>
  <w:style w:type="character" w:styleId="7">
    <w:name w:val="Hyperlink"/>
    <w:basedOn w:val="4"/>
    <w:qFormat/>
    <w:uiPriority w:val="0"/>
    <w:rPr>
      <w:color w:val="0000FF"/>
      <w:u w:val="none"/>
    </w:rPr>
  </w:style>
  <w:style w:type="paragraph" w:customStyle="1" w:styleId="8">
    <w:name w:val="样式1"/>
    <w:basedOn w:val="1"/>
    <w:qFormat/>
    <w:uiPriority w:val="0"/>
    <w:pPr>
      <w:numPr>
        <w:ilvl w:val="0"/>
        <w:numId w:val="1"/>
      </w:numPr>
      <w:spacing w:line="560" w:lineRule="exact"/>
      <w:ind w:left="880" w:hanging="880" w:hangingChars="200"/>
    </w:pPr>
    <w:rPr>
      <w:rFonts w:eastAsia="仿宋_GB2312" w:asciiTheme="minorAscii" w:hAnsiTheme="minorAscii"/>
      <w:sz w:val="32"/>
    </w:rPr>
  </w:style>
  <w:style w:type="character" w:customStyle="1" w:styleId="9">
    <w:name w:val="before"/>
    <w:basedOn w:val="4"/>
    <w:qFormat/>
    <w:uiPriority w:val="0"/>
  </w:style>
  <w:style w:type="character" w:customStyle="1" w:styleId="10">
    <w:name w:val="before1"/>
    <w:basedOn w:val="4"/>
    <w:qFormat/>
    <w:uiPriority w:val="0"/>
  </w:style>
  <w:style w:type="character" w:customStyle="1" w:styleId="11">
    <w:name w:val="before2"/>
    <w:basedOn w:val="4"/>
    <w:qFormat/>
    <w:uiPriority w:val="0"/>
  </w:style>
  <w:style w:type="character" w:customStyle="1" w:styleId="12">
    <w:name w:val="after2"/>
    <w:basedOn w:val="4"/>
    <w:qFormat/>
    <w:uiPriority w:val="0"/>
  </w:style>
  <w:style w:type="character" w:customStyle="1" w:styleId="13">
    <w:name w:val="after3"/>
    <w:basedOn w:val="4"/>
    <w:qFormat/>
    <w:uiPriority w:val="0"/>
  </w:style>
  <w:style w:type="character" w:customStyle="1" w:styleId="14">
    <w:name w:val="after4"/>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5cc1ebbe-7f4d-4144-8e58-306f21e96ca3</errorID>
      <errorWord>构造</errorWord>
      <group>L1_AI</group>
      <groupName>深度校对</groupName>
      <ability>L2_AI_Word</ability>
      <abilityName>字词纠错</abilityName>
      <candidateList>
        <item>构建</item>
      </candidateList>
      <explain/>
      <paraID>4553F439</paraID>
      <start>259</start>
      <end>261</end>
      <status>unmodified</status>
      <modifiedWord/>
      <trackRevisions>false</trackRevisions>
    </reviewItem>
    <reviewItem>
      <errorID>ac2d76e1-65c3-4580-a9d4-539e92a3d188</errorID>
      <errorWord>大学本科</errorWord>
      <group>L1_AI</group>
      <groupName>深度校对</groupName>
      <ability>L2_AI_Grammar</ability>
      <abilityName>语法纠错</abilityName>
      <candidateList>
        <item>大学本科学历</item>
      </candidateList>
      <explain/>
      <paraID>6AC7FD9D</paraID>
      <start>34</start>
      <end>38</end>
      <status>unmodified</status>
      <modifiedWord/>
      <trackRevisions>false</trackRevisions>
    </reviewItem>
    <reviewItem>
      <errorID>70e257e0-d421-4bc2-a44f-5dbe5c62bcb5</errorID>
      <errorWord>保持通讯畅通</errorWord>
      <group>L1_Word</group>
      <groupName>字词问题</groupName>
      <ability>L2_Typo</ability>
      <abilityName>字词错误</abilityName>
      <candidateList>
        <item>保持通信畅通</item>
      </candidateList>
      <explain/>
      <paraID>51D79C05</paraID>
      <start>27</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2d6befc2-ab8f-4982-980e-50fecdf5678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1720</Characters>
  <Lines>0</Lines>
  <Paragraphs>0</Paragraphs>
  <TotalTime>8</TotalTime>
  <ScaleCrop>false</ScaleCrop>
  <LinksUpToDate>false</LinksUpToDate>
  <CharactersWithSpaces>1720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2025-03-20T22:17:00Z</dcterms:created>
  <dc:creator>王姑娘</dc:creator>
  <cp:lastModifiedBy>金大葱</cp:lastModifiedBy>
  <dcterms:modified xsi:type="dcterms:W3CDTF">2026-04-10T06:01:23Z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01C6DA649910461FBFF13D2B4C4AE4DA_13</vt:lpwstr>
  </property>
  <property fmtid="{D5CDD505-2E9C-101B-9397-08002B2CF9AE}" pid="4" name="KSOTemplateDocerSaveRecord">
    <vt:lpwstr>eyJoZGlkIjoiMzEwNTM5NzYwMDRjMzkwZTVkZjY2ODkwMGIxNGU0OTUiLCJ1c2VySWQiOiI5MjExNzA0MDQifQ==</vt:lpwstr>
  </property>
</Properties>
</file>