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1CD4">
      <w:pPr>
        <w:pStyle w:val="2"/>
        <w:ind w:firstLine="0" w:firstLineChars="0"/>
        <w:jc w:val="center"/>
        <w:outlineLvl w:val="0"/>
        <w:rPr>
          <w:rFonts w:eastAsia="方正小标宋简体" w:cs="Times New Roman"/>
          <w:color w:val="auto"/>
          <w:sz w:val="44"/>
          <w:szCs w:val="44"/>
        </w:rPr>
      </w:pPr>
      <w:bookmarkStart w:id="1" w:name="_GoBack"/>
      <w:bookmarkEnd w:id="1"/>
      <w:r>
        <w:rPr>
          <w:rFonts w:hint="eastAsia" w:eastAsia="方正小标宋简体" w:cs="Times New Roman"/>
          <w:color w:val="auto"/>
          <w:sz w:val="44"/>
          <w:szCs w:val="44"/>
        </w:rPr>
        <w:t>湖南能源集团相关子企业</w:t>
      </w:r>
      <w:r>
        <w:rPr>
          <w:rFonts w:eastAsia="方正小标宋简体" w:cs="Times New Roman"/>
          <w:color w:val="auto"/>
          <w:sz w:val="44"/>
          <w:szCs w:val="44"/>
        </w:rPr>
        <w:t>简介</w:t>
      </w:r>
    </w:p>
    <w:p w14:paraId="0059D2A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湖南发展集团股份有限公司</w:t>
      </w:r>
      <w:r>
        <w:rPr>
          <w:rFonts w:ascii="Times New Roman" w:hAnsi="Times New Roman" w:eastAsia="仿宋_GB2312" w:cs="Times New Roman"/>
          <w:sz w:val="32"/>
          <w:szCs w:val="32"/>
        </w:rPr>
        <w:t>成立于1993年8月，注册资本4.64亿元，1997年5月在深圳证券交易所挂牌上市，股票简称：湖南发展，股票代码：000722。公司控股股东为湖南能源集团有限公司，实际控制人为湖南省国资委。</w:t>
      </w:r>
    </w:p>
    <w:p w14:paraId="563111E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聚焦能源核心主业定位，稳健发展自然资源产业，旗下拥有多家全资及控股子公司。能源板块目前运营管理湖南境内的株洲航电、蟒塘溪、鸟儿巢3座水电站以及南洲产业园、娄星产业园、果子熟了等分布式光伏电站。自然资源开发板块从砂石销售切入，延伸至机制砂加工和砂石集散中心业务。截至2024年底，公司总资产34.41亿元，保持稳中求进的经济运行质量和盈利能力。获评省属监管企业“文明标兵单位”；通过国家高新技术企业认定。</w:t>
      </w:r>
    </w:p>
    <w:p w14:paraId="4BEAB4E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习近平新时代中国特色社会主义思想指引下，公司在全面实现“三高四新”美好蓝图、加快建设现代化新湖南的征程中，将坚定不移贯彻新发展理念，立足新定位、新使命，坚持实体运营与资本运作相结合、内涵式发展与外延式扩张相结合的双驱动发展模式，聚焦“双碳”目标积极布局和推进新能源业务，大力推进公司高质量跨越式发展，全力打造国内一流的综合性能源上市企业。</w:t>
      </w:r>
    </w:p>
    <w:p w14:paraId="62FD145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湖南煤业股份有限公司</w:t>
      </w:r>
      <w:r>
        <w:rPr>
          <w:rFonts w:ascii="Times New Roman" w:hAnsi="Times New Roman" w:eastAsia="仿宋_GB2312" w:cs="Times New Roman"/>
          <w:sz w:val="32"/>
          <w:szCs w:val="32"/>
        </w:rPr>
        <w:t>由原湖南省煤业集团有限公司整合优质原煤资产，联合中国大唐集团公司、国电益阳发电有限公司、湖南涟钢、湘江产业投资、湖南发展集团、兴湘集团等六家企业于2009年6月发起设立的以上市为目的的股份公司。公司原名湖南黑金时代股份有限公司，于2020年6月更名为湖南煤业股份有限公司。公司于2016年在“新三板”挂牌，证券代码：837893。公司目前拥有全资、控股子公司28家，拥有煤矿29处，员工总数20709人。</w:t>
      </w:r>
    </w:p>
    <w:p w14:paraId="4FA1CBE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公司始终坚持“做湖南能源保障主平台”的战略定位和使命任务，立足煤、巩固煤、提升煤、延伸煤，坚持聚焦主业、创新发展，全力打造“省内最大最具竞争力的煤炭供应综合服务商”， 到“十四五”末，煤炭产销量达到3000万吨以上，占全省需求的三分之一，主营收入突破155亿元，实现利税10亿元以上，为全省实施“三高四新”美好蓝图、建设现代化新湖南提供安全、稳定的能源保障！</w:t>
      </w:r>
    </w:p>
    <w:p w14:paraId="1792B773">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湖南湘投金天钛业科技股份有限公司</w:t>
      </w:r>
      <w:r>
        <w:rPr>
          <w:rFonts w:ascii="Times New Roman" w:hAnsi="Times New Roman" w:eastAsia="仿宋_GB2312" w:cs="Times New Roman"/>
          <w:sz w:val="32"/>
          <w:szCs w:val="32"/>
        </w:rPr>
        <w:t>控股股东为湖南能源集团全资子公司湖南湘投金天科技集团有限责任公司，是一家从事钛及钛合金材料及零部件研发、生产、销售为一体的高新技术企业，上市公司。公司注册资本3.7亿元人民币，位于常德经济技术开发区，占地450亩，是湖南省高端装备特种钛合金工程技术研究中心、企业技术中心、湖南省工业品牌培育示范企业、博士后科研工作站等授牌单位。公司始终以“瞄准国家战略目标，打造高端装备钛合金材料先进制造平台与人才集聚创新高地”为发展方向，按照“高起点、专业化、高端化”的发展思路，本着“以人才为根本、客户需求为导向、创新驱动为动能、产品质量为生命”经营理念，拥有国际先进的钛合金材料生产线与检测实验室，以及国内两用市场准入资质、AS9100认证、Nadcap认证、CNAS认证等资格认证，通过开展产学研用合作与积极培育自主创新体系建设，研制生产20余种牌号钛及钛合金棒材、锻坯、零部件，授权国家发明权利42项，参与制定国家与行业标准20项，产品广泛应用于航空航天、海洋舰船、车辆、医疗器械等领域，是中国高端装备钛合金材料与零部件主要供应商之一。</w:t>
      </w:r>
    </w:p>
    <w:p w14:paraId="2CAF282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湖南湘投金天钛金属股份有限公司</w:t>
      </w:r>
      <w:r>
        <w:rPr>
          <w:rFonts w:ascii="Times New Roman" w:hAnsi="Times New Roman" w:eastAsia="仿宋_GB2312" w:cs="Times New Roman"/>
          <w:sz w:val="32"/>
          <w:szCs w:val="32"/>
        </w:rPr>
        <w:t>成立于2007年，注册资本金20.22亿元，是由湖南湘投金天科技集团有限责任公司和涟源钢铁集团有限公司共同设立的国有控股企业，是国内专业从事宽幅钛带卷、钛及钛合金板材管材的生产、研发、经营为一体的高新技术企业，为我国航空航天、海洋装备、生物医疗、3C电子、新能源、石油化工等战略性产业提供重要的新材料支撑。公司在国内首创“钛钢联合”生产模式，生产的冷轧钛带卷、钛焊管的质量国内领先，是湖南省制造业单项冠军产品，为国家“专精特新”小巨人企业。公司牵头组织制定了《冷轧钛带卷》国家标准、《热轧钛带卷》行业标准等35项国家和行业标准，目前拥有专利154项，其中发明专利60项。通过了ISO质量、环境、职业健康与安全的三体系认证、欧盟PED认证、BV和DNV船级社认证、航空认证。公司先后获得湖南省科学技术进步奖、中国有色金属工业科学技术一等奖、中国有色金属标准化一等奖等奖项，公司设有省级企业技术中心、省工程技术研究中心、省工业设计中心、长沙市专家工作站、博士后创新创业实践基地，依托中科院沈阳金属研究所、哈尔滨工业大学、北京科技大学、中南大学等为技术研发平台，通过精细化生产和的工艺水平，为国内外客户提供钛及钛合金产品应用整体解决方案和质量优良的产品。</w:t>
      </w:r>
    </w:p>
    <w:p w14:paraId="6BDCA95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湖南湘投轻材科技股份有限公司</w:t>
      </w:r>
      <w:r>
        <w:rPr>
          <w:rFonts w:ascii="Times New Roman" w:hAnsi="Times New Roman" w:eastAsia="仿宋_GB2312" w:cs="Times New Roman"/>
          <w:sz w:val="32"/>
          <w:szCs w:val="32"/>
        </w:rPr>
        <w:t>（原名湖南金天铝业高科技股份有限公司，简称“湘投轻材”）成立于2000年，注册地址泸溪县武溪镇金天南路。专注于先进轨道交通装备、新能源汽车、国防军工等领域的轻量化需求，重点发展轻金属复合材料及零部件。</w:t>
      </w:r>
    </w:p>
    <w:p w14:paraId="3242574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拥有多个省级及国家级科研平台和人才团队，取得了多项专利和省级以上奖项。轻金属复合材料及关键零部件团队入选国家级人才计划4人次、省级人才计划18人次、州级人才5人次;获得湖南省青年科技奖1项;博士14人、高级工程师及以上13人。建立了轻金属复合材料制备与应用湖南省工程研究中心、湖南省科技成果转化中试基地等10个科研平台。</w:t>
      </w:r>
    </w:p>
    <w:p w14:paraId="4092525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未来，湘投轻材将继续瞄准高端装备轻量化发展需求，以“铝基复合材料”为核心，致力于打造国家轻金属材料及其应用的领袖型企业。</w:t>
      </w:r>
    </w:p>
    <w:p w14:paraId="6008140E">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湖南省国际工程咨询集团有限公司</w:t>
      </w:r>
      <w:r>
        <w:rPr>
          <w:rFonts w:ascii="Times New Roman" w:hAnsi="Times New Roman" w:eastAsia="仿宋_GB2312" w:cs="Times New Roman"/>
          <w:sz w:val="32"/>
          <w:szCs w:val="32"/>
        </w:rPr>
        <w:t>前身为湖南省国际工程咨询中心（湖南省发改委国家投资项目评审中心，一套人马、两块牌子），是1986年10月经湖南省政府批准成立、归口湖南省发展改革委管理的副厅级事业单位。2015年3月，改制为国有企业。2017年2月，移交给湖南能源集团（原湘投集团）作为全资子公司进行全面管理。2023年5月，与湖南省轻纺设计院有限公司整合组建为湘咨集团。</w:t>
      </w:r>
    </w:p>
    <w:p w14:paraId="3006238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湘咨集团是湖南省成立时间最早、规模最大、资质最全的综合性甲级工程咨询机构，是中国工程咨询协会常务理事单位、湖南省工程咨询协会会长单位、湖南省代建协会会长单位，入选了湖南省专业特色智库和全省首批全过程工程咨询试点单位，具有工程咨询、工程设计、工程勘察、工程监理等近30项专业资质，基本涵盖了建设工程的全过程。</w:t>
      </w:r>
    </w:p>
    <w:p w14:paraId="23563F8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过近40年的发展，湘咨集团业务结构形成以新型智库建设和全过程工程咨询为“双轮驱动”，带动智库研究、规划咨询、投资咨询、建设咨询四大板块，涉及22类专业服务协同发展的业务格局，可实现对建设工程项目的全过程咨询服务，已成为湖南工程咨询行业的“龙头”和“标杆”企业。公司共荣获全国优秀工程咨询成果奖、国家级优秀设计奖、科技进步奖、“鲁班奖”等百余项国家级奖，以及近1000项省级奖。</w:t>
      </w:r>
    </w:p>
    <w:p w14:paraId="22C0116B">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湖南省湘咨工程咨询管理有限责任公司</w:t>
      </w:r>
      <w:r>
        <w:rPr>
          <w:rFonts w:ascii="Times New Roman" w:hAnsi="Times New Roman" w:eastAsia="仿宋_GB2312" w:cs="Times New Roman"/>
          <w:sz w:val="32"/>
          <w:szCs w:val="32"/>
        </w:rPr>
        <w:t>成立于2000年4月，注册资本6000万元，湖南省国际工程咨询集团有限公司全资子公司。依托湘咨集团的技术优势和资源，从事招标代理、造价咨询、工程监理、工程项目管理及代建、特许经营咨询、全过程工程咨询等专业咨询服务。</w:t>
      </w:r>
    </w:p>
    <w:p w14:paraId="3BDA92C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拥有工程招标代理、政府采购代理、中央投资项目招标代理机构甲级资质；军工涉密业务咨询；工程造价咨询企业甲级资质；房屋建筑、市政公用工程监理甲级资质；建筑、市政公用工程、农业林业咨询甲级资信以及电力工程、通信工程、化工石油工程监理乙级资质，并入选了国家高新技术企业，全面通过了ISO质量、环境、职业健康安全管理三体系认证。</w:t>
      </w:r>
    </w:p>
    <w:p w14:paraId="07A0643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湖南普照信息材料有限公司</w:t>
      </w:r>
      <w:r>
        <w:rPr>
          <w:rFonts w:ascii="Times New Roman" w:hAnsi="Times New Roman" w:eastAsia="仿宋_GB2312" w:cs="Times New Roman"/>
          <w:sz w:val="32"/>
          <w:szCs w:val="32"/>
        </w:rPr>
        <w:t>（简称“普照材料”）成立于2003年8月，注册资本94206万元（B轮增资后），专业从事掩模基板材料研发、生产与销售，是湖南能源集团有限公司下属企业。</w:t>
      </w:r>
    </w:p>
    <w:p w14:paraId="528C47A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经过多年持续技术研发，普照材料打破国外企业对掩模基板的垄断，填补产品国内的空白。国家发改委曾授予“国家高技术产业化十年成就奖”，充分肯定了普照材料在行业内的作用和地位。</w:t>
      </w:r>
    </w:p>
    <w:p w14:paraId="0DDFB76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解决高端掩模基板材料“卡脖子”的痛点，普照材料正在投资18亿建设高精度石英掩模基板生产线，项目分两期进行，一期投资8亿实现平板显示用8.5代及以下掩模基板产业化，二期投资10亿实现半导体用28nm及以上高精度掩模基板产业化，目前已完成资本金13亿元融资，正在紧锣密鼓建设中，建成后将成为国内规模最大、实力最强的掩模基板企业。</w:t>
      </w:r>
    </w:p>
    <w:p w14:paraId="044AE677">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湖南第一工业设计研究院有限公司</w:t>
      </w:r>
      <w:r>
        <w:rPr>
          <w:rFonts w:ascii="Times New Roman" w:hAnsi="Times New Roman" w:eastAsia="仿宋_GB2312" w:cs="Times New Roman"/>
          <w:sz w:val="32"/>
          <w:szCs w:val="32"/>
        </w:rPr>
        <w:t>成立于1959年，前身为原煤炭工业部长沙设计研究院，为现代甲级综合型咨询勘察设计研究院、省内一流的专精特设计研究院和新型高端智库。公司内设20个创业平台和生产单元、4个管理部门，现有专业技术人员230余人，其中高级职称、各类注册执业资格人员162人次、各类专家库专家120人次。生产经营场地分别位于长沙市天心区木莲西路187号天天向上家园1栋、长沙市新军路3号煤炭大楼。持有煤炭、建筑、市政、电力、冶金、建材、公路、农林、石化、化工、医药等九大行业的专业或专项工程设计、监理、咨询资质资信40余项，涵盖经济社会大部分领域。公司近年来有200多个项目荣获国家和省部级优秀勘察设计咨询奖和科技进步奖、科技成果奖、监理工程鲁班奖，先后获得国家人社部颁发的全国先进集体、省级先进集体等荣誉称号，为国家高新技术企业、湖南省“守合同重信用”单位。</w:t>
      </w:r>
    </w:p>
    <w:p w14:paraId="435E1A2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湖南省国智云科技有限公司</w:t>
      </w:r>
      <w:r>
        <w:rPr>
          <w:rFonts w:ascii="Times New Roman" w:hAnsi="Times New Roman" w:eastAsia="仿宋_GB2312" w:cs="Times New Roman"/>
          <w:sz w:val="32"/>
          <w:szCs w:val="32"/>
        </w:rPr>
        <w:t>是在省国资委的主导下，由湖南能源集团有限公司投资建设的湖南省“国资云”项目和“信创云适配中心”的运营主体。公司定位为“湖南国资数字化监管，国企数字化转型的专属云服务平台”，以“保障国有数据安全，汇聚国有数据资产，赋能国资国企数字化转型”为使命，以“构建国资一盘棋、国企一朵云、数据一张网、决策一张图的数智国资体系”为发展愿景。公司所运营的“国资云”已建成“一云多中心”的国资国企专属云服务平台。“国资云”采用X86+信创的多云异构技术路线，通过统一云管理平台实现对异构云资源池统一管理。后续，将依托国资国企业务专网和云网融合体系，有序纳管第三方资源，逐步构建含中心云、边缘云、灾备云于一体的云边端协同体系，进一步提升“国资云”的规模和能力。</w:t>
      </w:r>
    </w:p>
    <w:p w14:paraId="6F14C1B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湖南省“国资云”已入选2023年湖南省百个数字新基建标志项目，国智云公司也依托“国资云”项目入选了湖南省制造业数字化转型供应商资源池。2024年公司获得“湖南省计算产业生态创新中心”授牌。</w:t>
      </w:r>
    </w:p>
    <w:p w14:paraId="77D6E31F">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湖南省煤业集团白沙实业有限责任公司</w:t>
      </w:r>
      <w:r>
        <w:rPr>
          <w:rFonts w:ascii="Times New Roman" w:hAnsi="Times New Roman" w:eastAsia="仿宋_GB2312" w:cs="Times New Roman"/>
          <w:sz w:val="32"/>
          <w:szCs w:val="32"/>
        </w:rPr>
        <w:t>成立于2001年6月，注册资本金3.4亿元，公司位于湖南省耒阳市。下辖湖南省白沙新能源发展有限公司、湖南省永耒铁路运输服务有限公司、湖南白沙置业发展有限责任公司、白沙职工医院、湖南省煤业集团白沙实业有限公司白沙信息技术服务分公司等5家子公司。经营范围包括：发电业务、输电业务、供（配）电业务；公共铁路运输；餐饮服务；住宿服务；广播电视节目传送。一般项目：货物进出口；通用设备修理；物联网技术服务；工程和技术研究和试验发展；机械设备租赁；业务培训（不含教育培训、职业技能培训等需取得许可的培训）；人力资源服务（不含职业中介活动、劳务派遣服务）等。</w:t>
      </w:r>
    </w:p>
    <w:p w14:paraId="512375DC">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湖南省白沙新能源发展有限公司</w:t>
      </w:r>
      <w:r>
        <w:rPr>
          <w:rFonts w:ascii="Times New Roman" w:hAnsi="Times New Roman" w:eastAsia="仿宋_GB2312" w:cs="Times New Roman"/>
          <w:sz w:val="32"/>
          <w:szCs w:val="32"/>
        </w:rPr>
        <w:t>成立于2010年12月，注册资本金1亿元，是湖南省煤业集团白沙实业有限责任公司全资子公司。拥有电力工程施工总承包二级资质，承装（修、试）电力设施三级资质；湖南省永耒铁路运输服务有限公司拥有国家铁路局颁发的《铁路运输许可证》、铁路工程施工总承包二级资质；湖南白沙置业发展有限责任公司具有房地产开发二级资质、国家二级资质的物业服务企业；白沙职工医院是国企办非营利性综合性医院，是耒阳市城镇职工医保、城乡居民医保、湖南省工伤保险、衡阳市工伤保险定点医院；湖南省煤业集团白沙实业有限公司白沙信息技术服务分公司为矿区生产和生活提供可靠的网络、通讯、电视、视频监控等信息技术服务。</w:t>
      </w:r>
    </w:p>
    <w:p w14:paraId="5BBAF41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湖南省煤业集团资兴实业有限公司</w:t>
      </w:r>
      <w:r>
        <w:rPr>
          <w:rFonts w:ascii="Times New Roman" w:hAnsi="Times New Roman" w:eastAsia="仿宋_GB2312" w:cs="Times New Roman"/>
          <w:sz w:val="32"/>
          <w:szCs w:val="32"/>
        </w:rPr>
        <w:t>成立于2002年3月，注册资本金6626.63万元。经营范围包括炼焦、洗煤、发电、建筑施工、房地产开发、物业管理、医疗卫生、工业园区运营等，是湖南省唯一一家煤、焦、电、汽产业链较为完整的企业。其中资兴实业公司医院建于1958年，占地面积51670平方米，目前是湖南省煤炭系统最大一所综合性二级医院；国家创伤救援中心定点医院；郴州医保，资兴医保，郴州工伤，省工伤，城镇居民等各种医疗保险定点医院。</w:t>
      </w:r>
    </w:p>
    <w:p w14:paraId="51F6B73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湖南省瓦斯治理和利用工程研究中心有限公司</w:t>
      </w:r>
      <w:r>
        <w:rPr>
          <w:rFonts w:ascii="Times New Roman" w:hAnsi="Times New Roman" w:eastAsia="仿宋_GB2312" w:cs="Times New Roman"/>
          <w:sz w:val="32"/>
          <w:szCs w:val="32"/>
        </w:rPr>
        <w:t>成立于2021年9月，注册地位于长沙市雨花区井湾路。公司在职职工51人，其中矿山安全生产专家15人，高级工程师5人，工程师17人。科研队伍中有多名博士研究生、硕士研究生，具有扎实的理论研究水平。同时，还不断从煤矿企业、其他科研院所引进经验丰富的技术人员，涵盖了采矿、安全、通风、地质、机电等多个专业领域。先后获得了全国安全生产科技、全省科技成果多个重大奖项。获得多项国家发明专利和实用新型专利。</w:t>
      </w:r>
    </w:p>
    <w:p w14:paraId="03F9DBD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专注构建以科技创新为核心的主导平台，发展成为集科研开发、技术实践、工程实施于一体的国内领先的综合服务供应商，致力于担当智慧矿山发展的引领者及安全生产领域的坚实保障，从而向全国乃至世界输出具有湖南特色的瓦斯治理与水患防控解决方案。</w:t>
      </w:r>
    </w:p>
    <w:p w14:paraId="5972A6E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湘煤新疆能源开发有限责任公司</w:t>
      </w:r>
      <w:r>
        <w:rPr>
          <w:rFonts w:ascii="Times New Roman" w:hAnsi="Times New Roman" w:eastAsia="仿宋_GB2312" w:cs="Times New Roman"/>
          <w:sz w:val="32"/>
          <w:szCs w:val="32"/>
        </w:rPr>
        <w:t>地处新疆吐鲁番市鄯善县，负责湖南能源集团在新疆的新疆库姆塔格－沙尔湖煤矿区第四勘查区勘查开发工作。是新疆库木塔格矿区一号露天矿项目开发主体，是新疆地区目前为止待核准批复的最厚煤层露天矿，准核定产能500万吨/年，力争1000万吨/年产能。2023年4月获国家发改委核准，2024年11月启动开工仪式，目前处于前期筹备建设阶段。</w:t>
      </w:r>
    </w:p>
    <w:p w14:paraId="7DF0AF6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公司秉着以人为本、科技兴企、创新发展的经营理念，高度重视员工的培养和职业发展通道，积极为员工创造工作和学习条件，充分鼓励员工建功立业。</w:t>
      </w:r>
    </w:p>
    <w:p w14:paraId="7F84851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湘能华磊光电股份有限公司</w:t>
      </w:r>
      <w:r>
        <w:rPr>
          <w:rFonts w:ascii="Times New Roman" w:hAnsi="Times New Roman" w:eastAsia="仿宋_GB2312" w:cs="Times New Roman"/>
          <w:sz w:val="32"/>
          <w:szCs w:val="32"/>
        </w:rPr>
        <w:t>于2008年6月26日注册登记成立，位于中国（湖南）自由贸易试验区郴州片区、郴州高新技术产业开发区，主要经营发光二极管（LED）外延材料、芯片器件及相关应用产品的生产及销售，承接 LED 照明工程设计、施工及相关服务。属国有控股的股份制公司，注册资本4.37亿元人民币，累计投资35亿元。</w:t>
      </w:r>
    </w:p>
    <w:p w14:paraId="0AE097A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前，公司在册员工近430人，拥有一批高素质的第三代半导体外延芯片技术研发团队，获得湖南省科技厅首批“湖南省企业科技创新创业团队”奖，开发出多项外延、芯片关键技术，产品主要以手机背光芯片、健康照明芯片、大功率车灯芯片等中高端差异化新产品为主。</w:t>
      </w:r>
    </w:p>
    <w:p w14:paraId="50AA70F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拥有博士后科研工作站、湖南省半导体照明工程技术研究中心、湖南省企业技术中心、湖南省工业设计中心等多个技术创新平台。公司共申请专利604件，其中发明专利406件，PCT专利7件；共授权专利409件，其中发明专利240件，授权美国专利2件。近年来，公司连续被评为国家知识产权优势企业，并且已被列入国家高新技术企业、湖南省重点上市后备企业、湖南省战略性新兴产业百强企业、湖南省新型工业化重点企业、湖南省智能制造示范车间、湖南省绿色工厂、湖南省专精特新“小巨人”企业、国家专精特新“小巨人”企业等。</w:t>
      </w:r>
    </w:p>
    <w:p w14:paraId="0683A26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目前，公司与中科院半导体研究所联合培养工程博士，为博士后提供科研平台，同时与中科院半导体研究所、清华大学深圳研究生院、中南大学、湖南大学、北京工大等多个科研院所建立了广泛的技术合作。</w:t>
      </w:r>
    </w:p>
    <w:p w14:paraId="1419520E">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湖南能源集团湘能电投（岳阳）发电有限公司</w:t>
      </w:r>
      <w:r>
        <w:rPr>
          <w:rFonts w:ascii="Times New Roman" w:hAnsi="Times New Roman" w:eastAsia="仿宋_GB2312" w:cs="Times New Roman"/>
          <w:sz w:val="32"/>
          <w:szCs w:val="32"/>
        </w:rPr>
        <w:t>位于湖南省岳阳市岳阳县，公司正在建设湖南能源集团岳州2×100万千瓦燃煤发电工程。该项目纳入国家“十四五”电力发展规划，总投资约85.24亿元，规划建设2×1000MW高效超超临界二次再热燃煤发电机组，同步建设烟气脱硫、脱硝、除尘设施。项目具有“清洁低碳、灵活高效、安全可靠、智能智慧”的特点，计划打造“绿色、低碳、灵活、智慧”标杆电厂，建设自然生态、智能智慧、灵活高效的示范电站。投产年发电量约90亿，将满足湖南湘北岳阳、湘东长沙等地区负荷增长需求，作为保障湖南电网供电的主力支撑电源。对促进全省经济发展和湖南电网绿色低碳转型，发挥积极作用。</w:t>
      </w:r>
    </w:p>
    <w:p w14:paraId="725B0167">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湖南省煤业集团兴源矿业有限公司</w:t>
      </w:r>
      <w:r>
        <w:rPr>
          <w:rFonts w:ascii="Times New Roman" w:hAnsi="Times New Roman" w:eastAsia="仿宋_GB2312" w:cs="Times New Roman"/>
          <w:sz w:val="32"/>
          <w:szCs w:val="32"/>
        </w:rPr>
        <w:t>是根据湖南省人民政府作出的监狱系统退出煤矿生产的决定，由原湖南省煤业集团出资购买原湘南监狱的全部煤矿资源和资产而发起设立的国有全资子公司，于2010年2月5日正式挂牌成立。公司座落在耒阳市黄市镇境内，距离城区25公里，矿区总面积为28平方公里，在册职工及家属1.3万人，公司拥有觉光寺、周家坳、伍家冲三对矿井，核定生产能力57万吨/年。</w:t>
      </w:r>
    </w:p>
    <w:p w14:paraId="416D0D8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湖南省煤业集团街洞矿业有限公司</w:t>
      </w:r>
      <w:r>
        <w:rPr>
          <w:rFonts w:ascii="Times New Roman" w:hAnsi="Times New Roman" w:eastAsia="仿宋_GB2312" w:cs="Times New Roman"/>
          <w:sz w:val="32"/>
          <w:szCs w:val="32"/>
        </w:rPr>
        <w:t>地处湖南省郴州市苏仙区栖凤渡镇，距京广铁路4km、京珠高速公路4km、G107国道1.5km、郴州市20km、郴州西站23km，交通十分便利。公司现有茶山岭煤矿一对生产矿井，建于1955年，核定年生产能力为18万吨，矿井证照齐全有效，为正常生产矿井。水文地质简单，生产系统完善，作业环境达国家安全生产质量标准化二级，目前公司上下正在为争创国家安全生产质量标准化一级做准备。公司全面美化矿区环境，改善职工生活条件，“两堂一舍”达现代化标准。</w:t>
      </w:r>
    </w:p>
    <w:p w14:paraId="24D4A37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湖南煤业牛马司矿业有限公司</w:t>
      </w:r>
      <w:r>
        <w:rPr>
          <w:rFonts w:ascii="Times New Roman" w:hAnsi="Times New Roman" w:eastAsia="仿宋_GB2312" w:cs="Times New Roman"/>
          <w:sz w:val="32"/>
          <w:szCs w:val="32"/>
        </w:rPr>
        <w:t>是世界一流的优质主焦煤产地，注册资金9500万元，经营范围为煤炭开采、煤炭销售、房屋建筑工程施工和煤炭投资等，注册有“牛马司”牌商标，总部座落在邵东市城区，矿区分布在邵东市牛马司镇，现有在岗员工1400多人，下辖水井头煤矿、铁箕山煤矿两对二级安全生产标准化矿井。公司生产的煤炭为优质主焦煤，具有“低硫、低磷、低灰分、高发热量”的“三低一高”特点，素有“工业味精”之称，是湖南钢铁集团冶炼薄板钢材不可或缺的原材料。</w:t>
      </w:r>
    </w:p>
    <w:p w14:paraId="52ED33E4">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湖南煤业股份红卫矿业有限公司</w:t>
      </w:r>
      <w:r>
        <w:rPr>
          <w:rFonts w:ascii="Times New Roman" w:hAnsi="Times New Roman" w:eastAsia="仿宋_GB2312" w:cs="Times New Roman"/>
          <w:sz w:val="32"/>
          <w:szCs w:val="32"/>
        </w:rPr>
        <w:t>位于湖南省耒阳市东南部的风景秀丽的耒水河畔，公司机关距耒阳市区11公里,矿井煤炭保有储量4550万吨。公司是一家实施政策性关闭破产后，按照现代企业制度重新组建的国有控股企业，于2007年6月6日挂牌成立，前身为红卫煤业公司。1963年建矿，下辖四对生产矿井，分别是坦家冲、里王庙、龙家山三对突出矿井和沈家湾一对高瓦斯矿井，设计生产能力为81万t/年。年生产能力为44万吨，注册资本113534928.57元。公司主营低硫、低灰、高发热量的无烟煤，兼营支护材料制造和矿泉水生产，产品畅销于省内外市场。</w:t>
      </w:r>
    </w:p>
    <w:p w14:paraId="38AD08D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湖南省煤业集团嘉禾矿业有限公司</w:t>
      </w:r>
      <w:r>
        <w:rPr>
          <w:rFonts w:ascii="Times New Roman" w:hAnsi="Times New Roman" w:eastAsia="仿宋_GB2312" w:cs="Times New Roman"/>
          <w:sz w:val="32"/>
          <w:szCs w:val="32"/>
        </w:rPr>
        <w:t>位于湖南省郴州市嘉禾县行廊镇境内，东距郴州市60公里，西靠嘉禾县城10公里，矿区与郴资桂高等级公路(国道G357线)相连，东接许广和夏蓉高速，西连217国道，交通十分便捷。嘉禾煤矿于1982年6月开建，1986年12月投产，设计生产能力30万吨/年，核定生产能力15万吨/年。煤矿于2004年破产改制成嘉禾矿业有限公司。</w:t>
      </w:r>
    </w:p>
    <w:p w14:paraId="7388A3D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现有资源储量2000万吨左右，现在在册职工486人。公司生产的原煤为低灰、低硫、高热值优质无烟煤，平均发热量6000大卡以上。矿井相对瓦斯涌出量53.66立方米/吨，绝对瓦斯涌出量15.91立方米/分，属于煤与瓦斯突出矿井。近年来，公司先后投入2000多万元，重点解决瓦斯防治的难题，承办了2021年湖南省瓦斯治理先进经验推进会。近五年来，累计抽放瓦斯1824.07 万立方米，利用瓦斯发电量1915.34万度。</w:t>
      </w:r>
    </w:p>
    <w:p w14:paraId="07FD8C7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公司曾荣获中国煤炭工业协会“先进煤矿”荣誉称号；湖南省自然资源厅授予的首批“绿色矿山”；2022年，被湖南省认定为“高新技术企业”。</w:t>
      </w:r>
    </w:p>
    <w:p w14:paraId="1158120E">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湖南煤业南阳矿业有限公司</w:t>
      </w:r>
      <w:r>
        <w:rPr>
          <w:rFonts w:ascii="Times New Roman" w:hAnsi="Times New Roman" w:eastAsia="仿宋_GB2312" w:cs="Times New Roman"/>
          <w:sz w:val="32"/>
          <w:szCs w:val="32"/>
        </w:rPr>
        <w:t>于1976年11月成立，前身为白沙矿务局南阳煤矿，省属国有企业。公司本部位于耒阳市东南37公里处的南阳镇，矿区面积15.5平方公里，有自备铁路、矿区公路及耒河水路通达耒阳市。公司经营范围为煤炭开采与销售（煤炭开采限分公司经营），煤炭行业投资与研究，煤炭开采相关技术业务，矿山机电设备制造与维修。公司现有淝江、前进两对矿井，年核定生产能力为41万吨。公司现有在册职工1321人。</w:t>
      </w:r>
    </w:p>
    <w:p w14:paraId="1B3AE0E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先后荣获“全国煤炭工业先进集体”、“中国最美矿山”、全国“模范职工之家”、全国能源化学系统“五一劳动奖状”、全国“安康杯”竞赛优胜单位、湖南省“双文明建设模范单位”、湖南省“模范职工之家”、湖南省国资委党委“先进基层党组织”等多项荣誉称号。</w:t>
      </w:r>
    </w:p>
    <w:p w14:paraId="58E6DD72">
      <w:pPr>
        <w:ind w:firstLine="643" w:firstLineChars="200"/>
        <w:rPr>
          <w:rFonts w:ascii="Times New Roman" w:hAnsi="Times New Roman" w:eastAsia="仿宋_GB2312" w:cs="Times New Roman"/>
          <w:sz w:val="32"/>
          <w:szCs w:val="32"/>
        </w:rPr>
      </w:pPr>
      <w:bookmarkStart w:id="0" w:name="OLE_LINK1"/>
      <w:r>
        <w:rPr>
          <w:rFonts w:ascii="Times New Roman" w:hAnsi="Times New Roman" w:eastAsia="仿宋_GB2312" w:cs="Times New Roman"/>
          <w:b/>
          <w:bCs/>
          <w:sz w:val="32"/>
          <w:szCs w:val="32"/>
        </w:rPr>
        <w:t>湖南省煤业集团宝源矿业有限公司</w:t>
      </w:r>
      <w:r>
        <w:rPr>
          <w:rFonts w:ascii="Times New Roman" w:hAnsi="Times New Roman" w:eastAsia="仿宋_GB2312" w:cs="Times New Roman"/>
          <w:sz w:val="32"/>
          <w:szCs w:val="32"/>
        </w:rPr>
        <w:t>原湖南省资兴矿务局宝源煤矿</w:t>
      </w:r>
      <w:bookmarkEnd w:id="0"/>
      <w:r>
        <w:rPr>
          <w:rFonts w:ascii="Times New Roman" w:hAnsi="Times New Roman" w:eastAsia="仿宋_GB2312" w:cs="Times New Roman"/>
          <w:sz w:val="32"/>
          <w:szCs w:val="32"/>
        </w:rPr>
        <w:t>，现有两对矿井，年产煤47万吨。公司位于湖南省郴州资兴市三都镇，其境内是湖南省最具经济发展活力的经济圈之一。交通便捷，距京广铁路和京珠高速公路38公里，每15分钟有从矿区到资兴市区的6路公交车，每半小时有从三都到郴州的汽运班车。风景优美，生态环境良好。郴州是全国4A级的旅游胜地，资兴是全国“文明卫生城市”之一，距有“湖南南部洞庭湖”之称的东江湖10公里，东江生态漂流闻名全国。</w:t>
      </w:r>
    </w:p>
    <w:p w14:paraId="3D056FB1">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湖南省煤业集团湘永矿业有限公司</w:t>
      </w:r>
      <w:r>
        <w:rPr>
          <w:rFonts w:ascii="Times New Roman" w:hAnsi="Times New Roman" w:eastAsia="仿宋_GB2312" w:cs="Times New Roman"/>
          <w:sz w:val="32"/>
          <w:szCs w:val="32"/>
        </w:rPr>
        <w:t>地处郴州市永兴县便江镇，矿区紧邻县城，交通十分便利。公司现有铜角湾矿、安陵矿两对生产矿井和机修厂、建安公司两个非煤单位，年核定生产能力36万吨。两矿均达安全生产标准化二级，通过绿色矿山认证。2022年12月公司通过“国家高新技术企业”认定。所产煤炭以发热量高、含硫量低畅销省内外，享有“湘永白煤”美誉。</w:t>
      </w:r>
    </w:p>
    <w:p w14:paraId="0771549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截止2022年6月末，公司固定资产34354.55万元；在岗职工972人。 </w:t>
      </w:r>
    </w:p>
    <w:p w14:paraId="4EA8D06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本着安全发展的理念，坚持“安全、高效、优质”的发展目标，大力实施精煤战略，致力于矿井安全技术改造，2012年完成了铜角湾矿改扩建工程，扩建了一座年产21万吨的现代化矿井，促进了公司的跨越发展。自2007年以来，公司年年实现了安全生产，多次被集团公司评为“安全生产红旗单位”、“优秀领导班子”等荣誉称号。</w:t>
      </w:r>
    </w:p>
    <w:p w14:paraId="722B49A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对经济发展的新常态，公司积极主动作为，不断深化企业改革，坚持安全为第一目标，坚持出煤为第一任务，坚持矿井“三个中心”的定位，做优产品质量，推进“四化”（即机械化、自动化、信息化、智能化）建设，创建精品矿井，打造本质安全型矿井和绿色矿山，以卓越绩效，铸就高质量发展活力。到十四五末，实现公司年总产量28万吨，年营业总收入2.8亿元的奋斗目标；通过提产增效，实现员工收入与经济效益同步增长，幸福指数不断提高。</w:t>
      </w:r>
    </w:p>
    <w:p w14:paraId="108B561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湖南省煤业集团黄牛岭矿业有限公司</w:t>
      </w:r>
      <w:r>
        <w:rPr>
          <w:rFonts w:ascii="Times New Roman" w:hAnsi="Times New Roman" w:eastAsia="仿宋_GB2312" w:cs="Times New Roman"/>
          <w:sz w:val="32"/>
          <w:szCs w:val="32"/>
        </w:rPr>
        <w:t>位于湖南省郴州市嘉禾县坦坪镇田心村，公司始建于1990年6月，1997年5月正式投产，设计生产能力30万吨/年，核定生产能力21万吨/年。是湖南省重点无烟煤生产基地之一。目前现有在册职员600人，公司煤炭资源丰富，生产、生活基础设施配置齐全，职员各项保障完备合规，矿区内环境优美，樟绿松青、桂馥兰芳，实为安家乐业理想之地。</w:t>
      </w:r>
    </w:p>
    <w:p w14:paraId="712CF7AF">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‌湖南省煤业集团金竹山矿业有限公司</w:t>
      </w:r>
      <w:r>
        <w:rPr>
          <w:rFonts w:ascii="Times New Roman" w:hAnsi="Times New Roman" w:eastAsia="仿宋_GB2312" w:cs="Times New Roman"/>
          <w:sz w:val="32"/>
          <w:szCs w:val="32"/>
        </w:rPr>
        <w:t>始建于1951年8月，2002年5月由原涟邵矿务局金竹山煤矿、冷水江煤矿合并改制而成。地处湘中工业新城冷水江市，东接涟源，西邻新化，南靠新邵。湘黔铁路连贯矿区，国道G354、娄怀高速环绕，前临资江，后接涟水，水陆并济，交通便捷。</w:t>
      </w:r>
    </w:p>
    <w:p w14:paraId="72F9B8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拥有三对现代化生产矿井，致力于安全高效开采优质无烟煤，产品畅销湖南、广东、广西、江西等省区，“金竹山”品牌远近闻名。是湖南省重点国有煤炭生产企业，先后被授予娄底市“优秀企业”“全国煤炭系统模范职工之家”、湖南省“调煤保电先进单位”、湖南省首届煤炭行业“十佳企业”等称号。</w:t>
      </w:r>
    </w:p>
    <w:p w14:paraId="5E104DC3">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湖南省煤业集团马田矿业有限公司</w:t>
      </w:r>
      <w:r>
        <w:rPr>
          <w:rFonts w:ascii="Times New Roman" w:hAnsi="Times New Roman" w:eastAsia="仿宋_GB2312" w:cs="Times New Roman"/>
          <w:sz w:val="32"/>
          <w:szCs w:val="32"/>
        </w:rPr>
        <w:t>位于湖南省郴州市永兴县马田镇周市塘居委会，距京广铁路马田镇站和107国道3km，京港澳高速4km，交通便捷。</w:t>
      </w:r>
    </w:p>
    <w:p w14:paraId="1A49161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公司煤炭现保有地质储量954万吨，矿井核定生产能力42万吨/年，共有新星、高泉塘两对矿井，供销公司、机修厂两个生产辅助单位，在册职工1200多人。始建于光绪32年（1906年），1953年1月公私合营组建地方国营马田煤矿，2005年3月19日收购原马田煤矿破产优质资产，改制成立该公司，所产煤炭产品属低硫、中灰分、高发热量的优质无烟煤。  </w:t>
      </w:r>
    </w:p>
    <w:p w14:paraId="5DEF808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近年来，通过不断完善安全管理，夯实安全基础，提升安全生产标准化水平，落实企业安全责任，企业已持续14年实现了安全生产。</w:t>
      </w:r>
    </w:p>
    <w:p w14:paraId="74F6277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湖南煤业股份有限公司周源山矿业分公司</w:t>
      </w:r>
      <w:r>
        <w:rPr>
          <w:rFonts w:ascii="Times New Roman" w:hAnsi="Times New Roman" w:eastAsia="仿宋_GB2312" w:cs="Times New Roman"/>
          <w:sz w:val="32"/>
          <w:szCs w:val="32"/>
        </w:rPr>
        <w:t>位于湖南省资兴境内。1966年建井，1970年投产，现核定生产能力为75万吨/年，主产烟煤，是湖南省优质动力煤基地。公司各种证照齐全有效，安全管理机构健全，是湖南省唯一一个“国家一级安全生产标准化矿井”、第一个5G+智慧矿山，实现了生产过程的智能化，安全监控的数字化，企业管理的信息化，信息管理的集成化。</w:t>
      </w:r>
    </w:p>
    <w:p w14:paraId="5BF520C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秉承安全发展、科学发展、和谐发展理念，公司先后荣获“全国五一劳动奖状”“全国模范职工之家”“全国煤炭系统双十佳煤矿”“全国依法安全生产先进单位”“中国最美矿山”“中国煤炭工业协会先进煤矿和先进集体”“国家一级安全生产标准化矿井”“湖南国企楷模”“湖南省绿色矿山”“省属监管企业文明单位”“郴州市安全生产十佳诚信企业”和资兴市纳税大户重点企业等荣誉称号。</w:t>
      </w:r>
    </w:p>
    <w:p w14:paraId="50415FB1">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湖南省煤业集团大岭矿业有限公司</w:t>
      </w:r>
      <w:r>
        <w:rPr>
          <w:rFonts w:ascii="Times New Roman" w:hAnsi="Times New Roman" w:eastAsia="仿宋_GB2312" w:cs="Times New Roman"/>
          <w:sz w:val="32"/>
          <w:szCs w:val="32"/>
        </w:rPr>
        <w:t>位于湖南省耒阳市三都镇内，矿区总面积18.9平方公里，距耒阳市城区40公里。京广铁路耒阳站有专用运煤铁路线通至矿井以西龙塘煤矿，矿井东部有矿区简易公路至永兴县樟树乡，向南经金龟镇到S212省道，西部有三都公路至耒阳，北部有国道G356公路通过，均有简易公路连接本公司，交通较方便。</w:t>
      </w:r>
    </w:p>
    <w:p w14:paraId="4FAAFAB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公司系一矿一井，属中型国有独资企业，其前身是白山坪矿业公司大岭煤矿。2021年8月30日，公司注册成立，注册资本7776万元。2022年9月1日，挂牌运营。公司在册职工总数588人。 </w:t>
      </w:r>
    </w:p>
    <w:p w14:paraId="498EFEAF">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湖南省煤业集团白山坪矿业有限公司</w:t>
      </w:r>
      <w:r>
        <w:rPr>
          <w:rFonts w:ascii="Times New Roman" w:hAnsi="Times New Roman" w:eastAsia="仿宋_GB2312" w:cs="Times New Roman"/>
          <w:sz w:val="32"/>
          <w:szCs w:val="32"/>
        </w:rPr>
        <w:t>于1966年6月17日经煤炭部（66）煤发字1000号文件批准建立，原名为湖南省煤炭工业局白沙矿区指挥部。随着国有企业的改制进程，2000年11月27日成立白山坪煤业有限责任公司。在国家政策的扶持下，2004年10月20日被正式宣告破产，新的重组企业白山坪矿业有限公司于2005年2月5日正式成立，2006年6月更名为湖南煤业集团白山坪矿业有限公司。公司以煤炭生产为主，现共有在册员工1295人，在岗1154人，退休职工1752人，职工家属近1.1万人。下辖三对矿井：即龙塘、白山坪、磨田煤矿，均座落于湖南省耒阳市境内。注册资本6460.09万元，经营范围：煤炭开采与销售，矿山机电设备制造、维修；材料仓储保管（危险化学品除外）。生产原煤均为中低灰低硫无烟煤，主要用于湖南、广东、广西、江西等地电力、化工、冶金、建材等行业的用煤。</w:t>
      </w:r>
    </w:p>
    <w:p w14:paraId="78AA43FC">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湖南省湘东矿业有限公司</w:t>
      </w:r>
      <w:r>
        <w:rPr>
          <w:rFonts w:ascii="Times New Roman" w:hAnsi="Times New Roman" w:eastAsia="仿宋_GB2312" w:cs="Times New Roman"/>
          <w:sz w:val="32"/>
          <w:szCs w:val="32"/>
        </w:rPr>
        <w:t>成立于2000年12月18日，总部位于湖南省株洲市攸县，主要从事煤炭开采与销售业务。作为高新技术企业和科技型中小企业，公司拥有4项专利信息及2个资质证书，2024年11月授权3项实用新型专利，公司现有员工446人。</w:t>
      </w:r>
    </w:p>
    <w:sectPr>
      <w:pgSz w:w="11906" w:h="16838"/>
      <w:pgMar w:top="2098" w:right="1474" w:bottom="198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D06AB"/>
    <w:rsid w:val="009026E6"/>
    <w:rsid w:val="00CA2617"/>
    <w:rsid w:val="00CF5DA6"/>
    <w:rsid w:val="13F33D0F"/>
    <w:rsid w:val="20AE63C2"/>
    <w:rsid w:val="2BAC657B"/>
    <w:rsid w:val="31F00FDF"/>
    <w:rsid w:val="7443052D"/>
    <w:rsid w:val="75CD46C2"/>
    <w:rsid w:val="77AE2946"/>
    <w:rsid w:val="FBDB9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3"/>
    <w:qFormat/>
    <w:uiPriority w:val="0"/>
    <w:pPr>
      <w:spacing w:line="360" w:lineRule="auto"/>
      <w:ind w:firstLine="420" w:firstLineChars="200"/>
    </w:pPr>
    <w:rPr>
      <w:rFonts w:ascii="Times New Roman" w:hAnsi="Times New Roman"/>
      <w:color w:val="000000"/>
      <w:szCs w:val="32"/>
    </w:rPr>
  </w:style>
  <w:style w:type="paragraph" w:customStyle="1" w:styleId="3">
    <w:name w:val="样式 (西文) Times New Roman (中文) 宋体 首行缩进:  2 字符"/>
    <w:basedOn w:val="1"/>
    <w:qFormat/>
    <w:uiPriority w:val="0"/>
    <w:pPr>
      <w:ind w:firstLine="560"/>
    </w:pPr>
  </w:style>
  <w:style w:type="paragraph" w:styleId="6">
    <w:name w:val="endnote text"/>
    <w:basedOn w:val="1"/>
    <w:semiHidden/>
    <w:qFormat/>
    <w:uiPriority w:val="99"/>
    <w:pPr>
      <w:snapToGrid w:val="0"/>
      <w:jc w:val="left"/>
    </w:pPr>
    <w:rPr>
      <w:rFonts w:ascii="Calibri" w:hAnsi="Calibri" w:eastAsia="宋体" w:cs="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customStyle="1" w:styleId="12">
    <w:name w:val="样式 文字 + 首行缩进:  2 字符3"/>
    <w:basedOn w:val="1"/>
    <w:qFormat/>
    <w:uiPriority w:val="0"/>
    <w:pPr>
      <w:spacing w:line="360" w:lineRule="auto"/>
      <w:jc w:val="left"/>
    </w:pPr>
    <w:rPr>
      <w:sz w:val="28"/>
      <w:szCs w:val="28"/>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character" w:customStyle="1" w:styleId="14">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21</Pages>
  <Words>1623</Words>
  <Characters>9255</Characters>
  <Lines>77</Lines>
  <Paragraphs>21</Paragraphs>
  <TotalTime>73</TotalTime>
  <ScaleCrop>false</ScaleCrop>
  <LinksUpToDate>false</LinksUpToDate>
  <CharactersWithSpaces>10857</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2022-09-29T14:45:00Z</dcterms:created>
  <dc:creator>谢源</dc:creator>
  <cp:lastModifiedBy>greg.x</cp:lastModifiedBy>
  <dcterms:modified xsi:type="dcterms:W3CDTF">2025-06-04T16:05:42Z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ABBBAD0D4DD44D92BA977CF260B1EEB5_12</vt:lpwstr>
  </property>
</Properties>
</file>