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微软雅黑" w:hAnsi="微软雅黑" w:eastAsia="微软雅黑"/>
          <w:b/>
          <w:sz w:val="36"/>
          <w:szCs w:val="36"/>
        </w:rPr>
      </w:pPr>
      <w:r>
        <w:rPr>
          <w:rFonts w:hint="eastAsia" w:ascii="微软雅黑" w:hAnsi="微软雅黑" w:eastAsia="微软雅黑"/>
          <w:b/>
          <w:sz w:val="36"/>
          <w:szCs w:val="36"/>
        </w:rPr>
        <w:t>爱玛科技集团股份有限公司</w:t>
      </w:r>
    </w:p>
    <w:p>
      <w:pPr>
        <w:spacing w:line="600" w:lineRule="exact"/>
        <w:jc w:val="center"/>
        <w:rPr>
          <w:rFonts w:hint="eastAsia"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8"/>
        </w:rPr>
        <w:t>2</w:t>
      </w:r>
      <w:r>
        <w:rPr>
          <w:rFonts w:ascii="微软雅黑" w:hAnsi="微软雅黑" w:eastAsia="微软雅黑"/>
          <w:b/>
          <w:sz w:val="28"/>
        </w:rPr>
        <w:t>02</w:t>
      </w:r>
      <w:r>
        <w:rPr>
          <w:rFonts w:hint="eastAsia" w:ascii="微软雅黑" w:hAnsi="微软雅黑" w:eastAsia="微软雅黑"/>
          <w:b/>
          <w:sz w:val="28"/>
        </w:rPr>
        <w:t>1届</w:t>
      </w:r>
      <w:r>
        <w:rPr>
          <w:rFonts w:hint="eastAsia" w:ascii="微软雅黑" w:hAnsi="微软雅黑" w:eastAsia="微软雅黑"/>
          <w:b/>
          <w:sz w:val="28"/>
          <w:lang w:eastAsia="zh-CN"/>
        </w:rPr>
        <w:t>春季</w:t>
      </w:r>
      <w:r>
        <w:rPr>
          <w:rFonts w:hint="eastAsia" w:ascii="微软雅黑" w:hAnsi="微软雅黑" w:eastAsia="微软雅黑"/>
          <w:b/>
          <w:sz w:val="28"/>
        </w:rPr>
        <w:t>校园</w:t>
      </w:r>
      <w:r>
        <w:rPr>
          <w:rFonts w:ascii="微软雅黑" w:hAnsi="微软雅黑" w:eastAsia="微软雅黑"/>
          <w:b/>
          <w:sz w:val="28"/>
        </w:rPr>
        <w:t>招聘简章</w:t>
      </w:r>
    </w:p>
    <w:p>
      <w:pPr>
        <w:rPr>
          <w:rFonts w:ascii="等线" w:hAnsi="等线" w:eastAsia="等线" w:cs="等线"/>
          <w:b/>
        </w:rPr>
      </w:pPr>
      <w:r>
        <w:rPr>
          <w:rFonts w:hint="eastAsia" w:ascii="等线" w:hAnsi="等线" w:eastAsia="等线" w:cs="等线"/>
          <w:b/>
        </w:rPr>
        <w:t xml:space="preserve">公司简介：  </w:t>
      </w:r>
    </w:p>
    <w:p>
      <w:pPr>
        <w:spacing w:line="500" w:lineRule="exact"/>
        <w:ind w:firstLine="480" w:firstLineChars="200"/>
        <w:rPr>
          <w:rFonts w:hint="eastAsia" w:ascii="等线" w:hAnsi="等线" w:eastAsia="等线" w:cs="等线"/>
        </w:rPr>
      </w:pPr>
      <w:bookmarkStart w:id="0" w:name="_GoBack"/>
      <w:r>
        <w:rPr>
          <w:rFonts w:hint="eastAsia" w:ascii="等线" w:hAnsi="等线" w:eastAsia="等线" w:cs="等线"/>
        </w:rPr>
        <w:t>爱玛科技集团成立于1999年，集团总人数6000余人，注册资本3.3亿人民币。爱玛致力于成为世界新能源个人交通工具的领导者，是电动车行业领导品牌，拥有天津、无锡、台州、东莞、贵港、商丘六大生产基地，布局超过15000家销售网点，累计用户超过4100万人，连续12年销量领先。爱玛连续多年荣获工信部指导发布的中国品牌力指数（C-BPI）电动自行车品牌第一名，2016-2018年连续三年获得中国权威品牌评级机构Chnbrand发布的中国顾客推荐度（C-NPS）电动自行车推荐度第一名，公司是电动自行车行业内唯一连续3年入选“CCTV国家品牌计划”的企业。</w:t>
      </w:r>
    </w:p>
    <w:bookmarkEnd w:id="0"/>
    <w:p>
      <w:pPr>
        <w:spacing w:line="500" w:lineRule="exact"/>
        <w:rPr>
          <w:rFonts w:hint="eastAsia" w:ascii="等线" w:hAnsi="等线" w:eastAsia="等线" w:cs="等线"/>
          <w:b/>
          <w:bCs/>
          <w:lang w:eastAsia="zh-CN"/>
        </w:rPr>
      </w:pPr>
      <w:r>
        <w:rPr>
          <w:rFonts w:hint="eastAsia" w:ascii="等线" w:hAnsi="等线" w:eastAsia="等线" w:cs="等线"/>
          <w:b/>
          <w:bCs/>
          <w:lang w:eastAsia="zh-CN"/>
        </w:rPr>
        <w:t>岗位汇总：</w:t>
      </w:r>
    </w:p>
    <w:tbl>
      <w:tblPr>
        <w:tblStyle w:val="5"/>
        <w:tblW w:w="10067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0"/>
        <w:gridCol w:w="1727"/>
        <w:gridCol w:w="825"/>
        <w:gridCol w:w="1380"/>
        <w:gridCol w:w="1110"/>
        <w:gridCol w:w="394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岗位方向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职位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工作地点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学历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专业要求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研发方向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电机驱动软件工程师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硕士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电力电子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硕士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高分子材料与工程、金属材料工程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硕士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机械工程、机械力学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电池开发工程师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硕士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电化学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技术研发工程师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车辆工程、电器工程及其自动化、计算机软件、软件工程、电子信息工程、电子科学与技术、电机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品质标准工程师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电气工程及其自动化、机械设计制造及其自动化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研发工艺工程师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天津、无锡、商丘、东莞、台州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机械设计制造及其自动化、电气自动化、机械电子工程、车辆工程、无机非金属材料工程、复合材料与工程、过程装备与控制工程、焊接技术与工程等相关专业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电子/电器工程师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电子技术、电机技术、电气自动化相关专业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总布置设计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机械工程等相关专业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结构设计工程师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机械设计、机械制造及自动化、机械制图等相关专业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试验工程师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天津、无锡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机械工程、车辆工程、电气自动化、机电工程等相关专业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研发体系工程师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车辆工程、机械类相关专业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项目管理工程师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天津、无锡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车辆工程、机电一体化、机械设计等相关专业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研发质量工程师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无锡、天津、河南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电子电气类、车辆工程类专业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工业设计师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无锡、上海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工业设计、产品设计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SQE工程师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天津/无锡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机械、机电、汽车、材料工程等工科类专业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价格工程师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机械、机电、汽车、材料工程等工科类专业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采购工程师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东莞、天津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机械、物流管理等相关专业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IE工程师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天津/商丘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工业工程等相关专业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生产工艺工程师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东莞、贵港、商丘、无锡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机械制造、机械设计、电气自动化、自动化等相关专业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计划调度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天津、东莞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财务、统计学等相关专业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品质工程师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贵港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电气工程/机械工程专业/自动化等相关专业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检验工程师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贵港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材料学与工程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生产/仓储管理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商丘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生产管理、物流管理等相关专业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生产储备干部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企划方向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产品数据分析师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无锡、天津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市场营销、统计学、数据分析学、计算机等相关专业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企划专员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市场营销、工商管理等相关专业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企划数据管理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本科及以上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信息管理、统计学等相关专业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薪酬管理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东莞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人力资源、工商行政管理、会计、财务管理等相关专业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成本管理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东莞、台州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财务相关专业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营销方向</w:t>
            </w: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营销渠道内勤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财务、统计、计算机类相关专业优先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业务代表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不限专业，市场营销等专业优先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市场推广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全国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本科</w:t>
            </w:r>
          </w:p>
        </w:tc>
        <w:tc>
          <w:tcPr>
            <w:tcW w:w="3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不限专业，市场营销等专业优先</w:t>
            </w:r>
          </w:p>
        </w:tc>
      </w:tr>
    </w:tbl>
    <w:p>
      <w:pPr>
        <w:spacing w:line="500" w:lineRule="exact"/>
        <w:ind w:left="1201" w:hanging="1201" w:hangingChars="500"/>
        <w:rPr>
          <w:rFonts w:hint="eastAsia" w:ascii="等线" w:hAnsi="等线" w:eastAsia="等线" w:cs="等线"/>
          <w:b/>
          <w:szCs w:val="22"/>
        </w:rPr>
      </w:pPr>
    </w:p>
    <w:p>
      <w:pPr>
        <w:spacing w:line="500" w:lineRule="exact"/>
        <w:ind w:left="1201" w:hanging="1201" w:hangingChars="500"/>
        <w:rPr>
          <w:rFonts w:hint="eastAsia" w:ascii="等线" w:hAnsi="等线" w:eastAsia="等线" w:cs="等线"/>
          <w:szCs w:val="22"/>
          <w:lang w:eastAsia="zh-CN"/>
        </w:rPr>
      </w:pPr>
      <w:r>
        <w:rPr>
          <w:rFonts w:hint="eastAsia" w:ascii="等线" w:hAnsi="等线" w:eastAsia="等线" w:cs="等线"/>
          <w:b/>
          <w:szCs w:val="22"/>
        </w:rPr>
        <w:t>公司福利：</w:t>
      </w:r>
      <w:r>
        <w:rPr>
          <w:rFonts w:hint="eastAsia" w:ascii="等线" w:hAnsi="等线" w:eastAsia="等线" w:cs="等线"/>
          <w:bCs/>
          <w:szCs w:val="22"/>
        </w:rPr>
        <w:t>薪资保障、五险一金、</w:t>
      </w:r>
      <w:r>
        <w:rPr>
          <w:rFonts w:hint="eastAsia" w:ascii="等线" w:hAnsi="等线" w:eastAsia="等线" w:cs="等线"/>
          <w:szCs w:val="22"/>
        </w:rPr>
        <w:t>餐饮补贴、</w:t>
      </w:r>
      <w:r>
        <w:rPr>
          <w:rFonts w:hint="eastAsia" w:ascii="等线" w:hAnsi="等线" w:eastAsia="等线" w:cs="等线"/>
          <w:szCs w:val="22"/>
          <w:lang w:eastAsia="zh-CN"/>
        </w:rPr>
        <w:t>公司团建</w:t>
      </w:r>
      <w:r>
        <w:rPr>
          <w:rFonts w:hint="eastAsia" w:ascii="等线" w:hAnsi="等线" w:eastAsia="等线" w:cs="等线"/>
          <w:szCs w:val="22"/>
        </w:rPr>
        <w:t>、提供住宿、带薪培训、年终奖金节日礼金、春节长假、春节</w:t>
      </w:r>
      <w:r>
        <w:rPr>
          <w:rFonts w:hint="eastAsia" w:ascii="等线" w:hAnsi="等线" w:eastAsia="等线" w:cs="等线"/>
          <w:szCs w:val="22"/>
          <w:lang w:eastAsia="zh-CN"/>
        </w:rPr>
        <w:t>福利</w:t>
      </w:r>
    </w:p>
    <w:p>
      <w:pPr>
        <w:spacing w:line="500" w:lineRule="exact"/>
        <w:rPr>
          <w:rStyle w:val="8"/>
          <w:rFonts w:ascii="等线" w:hAnsi="等线" w:eastAsia="等线" w:cs="等线"/>
          <w:color w:val="auto"/>
          <w:szCs w:val="21"/>
          <w:u w:val="none"/>
        </w:rPr>
      </w:pPr>
      <w:r>
        <w:rPr>
          <w:rFonts w:hint="eastAsia" w:ascii="等线" w:hAnsi="等线" w:eastAsia="等线" w:cs="等线"/>
          <w:b/>
          <w:szCs w:val="22"/>
        </w:rPr>
        <w:t>联系方式：</w:t>
      </w:r>
      <w:r>
        <w:rPr>
          <w:rStyle w:val="8"/>
          <w:rFonts w:hint="eastAsia" w:ascii="等线" w:hAnsi="等线" w:eastAsia="等线" w:cs="等线"/>
          <w:color w:val="auto"/>
          <w:szCs w:val="21"/>
          <w:u w:val="none"/>
        </w:rPr>
        <w:t>杨先生  022-59599550；19902001075</w:t>
      </w:r>
    </w:p>
    <w:p>
      <w:pPr>
        <w:spacing w:line="500" w:lineRule="exact"/>
        <w:rPr>
          <w:rFonts w:ascii="等线" w:hAnsi="等线" w:eastAsia="等线" w:cs="等线"/>
          <w:b/>
        </w:rPr>
      </w:pPr>
      <w:r>
        <w:rPr>
          <w:rStyle w:val="8"/>
          <w:rFonts w:hint="eastAsia" w:ascii="等线" w:hAnsi="等线" w:eastAsia="等线" w:cs="等线"/>
          <w:b/>
          <w:bCs/>
          <w:color w:val="auto"/>
          <w:szCs w:val="21"/>
          <w:u w:val="none"/>
        </w:rPr>
        <w:t>电子邮箱：</w:t>
      </w:r>
      <w:r>
        <w:rPr>
          <w:rStyle w:val="8"/>
          <w:rFonts w:hint="eastAsia" w:ascii="等线" w:hAnsi="等线" w:eastAsia="等线" w:cs="等线"/>
          <w:szCs w:val="21"/>
        </w:rPr>
        <w:t>yangyaoping@aimatech.com</w:t>
      </w:r>
    </w:p>
    <w:p>
      <w:pPr>
        <w:spacing w:line="500" w:lineRule="exact"/>
        <w:rPr>
          <w:rFonts w:ascii="等线" w:hAnsi="等线" w:eastAsia="等线" w:cs="等线"/>
          <w:szCs w:val="22"/>
        </w:rPr>
      </w:pPr>
      <w:r>
        <w:rPr>
          <w:rFonts w:hint="eastAsia" w:ascii="等线" w:hAnsi="等线" w:eastAsia="等线" w:cs="等线"/>
          <w:b/>
          <w:szCs w:val="22"/>
        </w:rPr>
        <w:t>公司地址：</w:t>
      </w:r>
      <w:r>
        <w:rPr>
          <w:rFonts w:hint="eastAsia" w:ascii="等线" w:hAnsi="等线" w:eastAsia="等线" w:cs="等线"/>
          <w:szCs w:val="22"/>
        </w:rPr>
        <w:t>天津市静海经济开发区南区爱玛路5号</w:t>
      </w:r>
    </w:p>
    <w:p>
      <w:pPr>
        <w:spacing w:line="500" w:lineRule="exact"/>
        <w:rPr>
          <w:rFonts w:hint="eastAsia" w:ascii="等线" w:hAnsi="等线" w:eastAsia="等线" w:cs="等线"/>
          <w:b/>
          <w:bCs/>
          <w:szCs w:val="22"/>
          <w:lang w:eastAsia="zh-CN"/>
        </w:rPr>
      </w:pPr>
      <w:r>
        <w:rPr>
          <w:rFonts w:hint="eastAsia" w:ascii="等线" w:hAnsi="等线" w:eastAsia="等线" w:cs="等线"/>
          <w:b/>
          <w:bCs/>
          <w:szCs w:val="22"/>
        </w:rPr>
        <w:t>简历投递：</w:t>
      </w:r>
      <w:r>
        <w:rPr>
          <w:rFonts w:hint="eastAsia" w:ascii="等线" w:hAnsi="等线" w:eastAsia="等线" w:cs="等线"/>
          <w:b w:val="0"/>
          <w:bCs w:val="0"/>
          <w:szCs w:val="22"/>
          <w:lang w:eastAsia="zh-CN"/>
        </w:rPr>
        <w:t>点击网申链接或扫描下方二维码投递简历</w:t>
      </w:r>
    </w:p>
    <w:p>
      <w:pPr>
        <w:spacing w:line="500" w:lineRule="exact"/>
        <w:ind w:firstLine="480" w:firstLineChars="200"/>
        <w:rPr>
          <w:rFonts w:hint="eastAsia" w:ascii="等线" w:hAnsi="等线" w:eastAsia="等线" w:cs="等线"/>
          <w:b/>
          <w:bCs/>
          <w:sz w:val="24"/>
          <w:szCs w:val="24"/>
        </w:rPr>
      </w:pPr>
      <w:r>
        <w:rPr>
          <w:rFonts w:hint="eastAsia" w:ascii="等线" w:hAnsi="等线" w:eastAsia="等线" w:cs="等线"/>
          <w:b w:val="0"/>
          <w:bCs/>
          <w:sz w:val="24"/>
          <w:szCs w:val="24"/>
          <w:lang w:eastAsia="zh-CN"/>
        </w:rPr>
        <w:t>网申链接：</w:t>
      </w:r>
      <w:r>
        <w:rPr>
          <w:rFonts w:hint="eastAsia" w:ascii="等线" w:hAnsi="等线" w:eastAsia="等线" w:cs="等线"/>
          <w:b/>
          <w:sz w:val="24"/>
          <w:szCs w:val="24"/>
        </w:rPr>
        <w:fldChar w:fldCharType="begin"/>
      </w:r>
      <w:r>
        <w:rPr>
          <w:rFonts w:hint="eastAsia" w:ascii="等线" w:hAnsi="等线" w:eastAsia="等线" w:cs="等线"/>
          <w:b/>
          <w:sz w:val="24"/>
          <w:szCs w:val="24"/>
        </w:rPr>
        <w:instrText xml:space="preserve"> HYPERLINK "https://campus.liepin.com/xycompany/175293/" </w:instrText>
      </w:r>
      <w:r>
        <w:rPr>
          <w:rFonts w:hint="eastAsia" w:ascii="等线" w:hAnsi="等线" w:eastAsia="等线" w:cs="等线"/>
          <w:b/>
          <w:sz w:val="24"/>
          <w:szCs w:val="24"/>
        </w:rPr>
        <w:fldChar w:fldCharType="separate"/>
      </w:r>
      <w:r>
        <w:rPr>
          <w:rStyle w:val="8"/>
          <w:rFonts w:hint="eastAsia" w:ascii="等线" w:hAnsi="等线" w:eastAsia="等线" w:cs="等线"/>
          <w:b/>
          <w:sz w:val="24"/>
          <w:szCs w:val="24"/>
        </w:rPr>
        <w:t>https://campus.liepin.com/xycompany/175293/</w:t>
      </w:r>
      <w:r>
        <w:rPr>
          <w:rFonts w:hint="eastAsia" w:ascii="等线" w:hAnsi="等线" w:eastAsia="等线" w:cs="等线"/>
          <w:b/>
          <w:sz w:val="24"/>
          <w:szCs w:val="24"/>
        </w:rPr>
        <w:fldChar w:fldCharType="end"/>
      </w:r>
    </w:p>
    <w:p>
      <w:pPr>
        <w:ind w:firstLine="480" w:firstLineChars="20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6350</wp:posOffset>
            </wp:positionV>
            <wp:extent cx="1095375" cy="1095375"/>
            <wp:effectExtent l="0" t="0" r="9525" b="9525"/>
            <wp:wrapSquare wrapText="bothSides"/>
            <wp:docPr id="1" name="图片 1" descr="网申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网申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网申二维码：</w:t>
      </w:r>
    </w:p>
    <w:p>
      <w:pPr>
        <w:spacing w:line="500" w:lineRule="exact"/>
        <w:rPr>
          <w:rFonts w:hint="eastAsia" w:ascii="等线" w:hAnsi="等线" w:eastAsia="等线" w:cs="等线"/>
        </w:rPr>
      </w:pPr>
    </w:p>
    <w:p>
      <w:pPr>
        <w:spacing w:line="500" w:lineRule="exact"/>
        <w:rPr>
          <w:rFonts w:hint="eastAsia" w:ascii="等线" w:hAnsi="等线" w:eastAsia="等线" w:cs="等线"/>
        </w:rPr>
      </w:pPr>
    </w:p>
    <w:p>
      <w:pPr>
        <w:rPr>
          <w:rFonts w:hint="eastAsia" w:ascii="等线" w:hAnsi="等线" w:eastAsia="等线" w:cs="等线"/>
          <w:b/>
          <w:bCs/>
        </w:rPr>
      </w:pPr>
      <w:r>
        <w:rPr>
          <w:rFonts w:hint="eastAsia" w:ascii="等线" w:hAnsi="等线" w:eastAsia="等线" w:cs="等线"/>
          <w:b/>
          <w:bCs/>
        </w:rPr>
        <w:t>招聘</w:t>
      </w:r>
      <w:r>
        <w:rPr>
          <w:rFonts w:hint="eastAsia" w:ascii="等线" w:hAnsi="等线" w:eastAsia="等线" w:cs="等线"/>
          <w:b/>
          <w:bCs/>
          <w:lang w:eastAsia="zh-CN"/>
        </w:rPr>
        <w:t>详情</w:t>
      </w:r>
      <w:r>
        <w:rPr>
          <w:rFonts w:hint="eastAsia" w:ascii="等线" w:hAnsi="等线" w:eastAsia="等线" w:cs="等线"/>
          <w:b/>
          <w:bCs/>
        </w:rPr>
        <w:t>：</w:t>
      </w:r>
    </w:p>
    <w:p>
      <w:pPr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t>1、</w:t>
      </w:r>
      <w:r>
        <w:rPr>
          <w:rFonts w:hint="eastAsia" w:ascii="等线" w:hAnsi="等线" w:eastAsia="等线" w:cs="等线"/>
          <w:lang w:eastAsia="zh-CN"/>
        </w:rPr>
        <w:t>营销</w:t>
      </w:r>
      <w:r>
        <w:rPr>
          <w:rFonts w:hint="eastAsia" w:ascii="等线" w:hAnsi="等线" w:eastAsia="等线" w:cs="等线"/>
        </w:rPr>
        <w:t>业务</w:t>
      </w:r>
      <w:r>
        <w:rPr>
          <w:rFonts w:hint="eastAsia" w:ascii="等线" w:hAnsi="等线" w:eastAsia="等线" w:cs="等线"/>
          <w:lang w:eastAsia="zh-CN"/>
        </w:rPr>
        <w:t>经理（提成制，转正年薪</w:t>
      </w:r>
      <w:r>
        <w:rPr>
          <w:rFonts w:hint="eastAsia" w:ascii="等线" w:hAnsi="等线" w:eastAsia="等线" w:cs="等线"/>
          <w:lang w:val="en-US" w:eastAsia="zh-CN"/>
        </w:rPr>
        <w:t>10万+）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工作地点：全国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岗位描述：1.负责市场开发、维护，经销商管理，终端门店管理以及市场运营方案策划；</w:t>
      </w:r>
    </w:p>
    <w:p>
      <w:pPr>
        <w:ind w:firstLine="1200" w:firstLineChars="50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2.负责内部渠道管理，门店管理，合同等相关文档资料和数据整合管理；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3.负责销售政策梳理、营销渠道的</w:t>
      </w:r>
      <w:r>
        <w:rPr>
          <w:rFonts w:ascii="等线" w:hAnsi="等线" w:eastAsia="等线" w:cs="等线"/>
        </w:rPr>
        <w:t>授信管理</w:t>
      </w:r>
      <w:r>
        <w:rPr>
          <w:rFonts w:hint="eastAsia" w:ascii="等线" w:hAnsi="等线" w:eastAsia="等线" w:cs="等线"/>
        </w:rPr>
        <w:t>。</w:t>
      </w:r>
    </w:p>
    <w:p>
      <w:pPr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  <w:lang w:val="en-US" w:eastAsia="zh-CN"/>
        </w:rPr>
        <w:t>2</w:t>
      </w:r>
      <w:r>
        <w:rPr>
          <w:rFonts w:hint="eastAsia" w:ascii="等线" w:hAnsi="等线" w:eastAsia="等线" w:cs="等线"/>
        </w:rPr>
        <w:t>、研发</w:t>
      </w:r>
      <w:r>
        <w:rPr>
          <w:rFonts w:hint="eastAsia" w:ascii="等线" w:hAnsi="等线" w:eastAsia="等线" w:cs="等线"/>
          <w:lang w:eastAsia="zh-CN"/>
        </w:rPr>
        <w:t>工程师（结构设计、电装设计、电机驱动、智能化方向）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工作地点：天津、无锡</w:t>
      </w:r>
    </w:p>
    <w:p>
      <w:pPr>
        <w:ind w:left="1200" w:hanging="1200" w:hangingChars="50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岗位描述：1.负责整车/部品塑件/钣金件/管件机械结构设计、验证及管理；</w:t>
      </w:r>
    </w:p>
    <w:p>
      <w:pPr>
        <w:ind w:left="1200" w:hanging="1200" w:hangingChars="500"/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</w:rPr>
        <w:t xml:space="preserve">          2.负责电控部件/电器零件</w:t>
      </w:r>
      <w:r>
        <w:rPr>
          <w:rFonts w:hint="eastAsia" w:ascii="等线" w:hAnsi="等线" w:eastAsia="等线" w:cs="等线"/>
          <w:lang w:val="en-US" w:eastAsia="zh-CN"/>
        </w:rPr>
        <w:t>/</w:t>
      </w:r>
      <w:r>
        <w:rPr>
          <w:rFonts w:hint="eastAsia" w:ascii="等线" w:hAnsi="等线" w:eastAsia="等线" w:cs="等线"/>
        </w:rPr>
        <w:t>灯具仪表认证及智能项目研发</w:t>
      </w:r>
      <w:r>
        <w:rPr>
          <w:rFonts w:hint="eastAsia" w:ascii="等线" w:hAnsi="等线" w:eastAsia="等线" w:cs="等线"/>
          <w:lang w:eastAsia="zh-CN"/>
        </w:rPr>
        <w:t>；</w:t>
      </w:r>
    </w:p>
    <w:p>
      <w:pPr>
        <w:ind w:firstLine="1200" w:firstLineChars="500"/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  <w:lang w:val="en-US" w:eastAsia="zh-CN"/>
        </w:rPr>
        <w:t>3</w:t>
      </w:r>
      <w:r>
        <w:rPr>
          <w:rFonts w:hint="eastAsia" w:ascii="等线" w:hAnsi="等线" w:eastAsia="等线" w:cs="等线"/>
        </w:rPr>
        <w:t>.负责车架/车身塑件以及零部件三维、二维图纸制作、结构验证、小件打样</w:t>
      </w:r>
      <w:r>
        <w:rPr>
          <w:rFonts w:hint="eastAsia" w:ascii="等线" w:hAnsi="等线" w:eastAsia="等线" w:cs="等线"/>
          <w:lang w:eastAsia="zh-CN"/>
        </w:rPr>
        <w:t>。</w:t>
      </w:r>
    </w:p>
    <w:p>
      <w:pPr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  <w:lang w:val="en-US" w:eastAsia="zh-CN"/>
        </w:rPr>
        <w:t>3</w:t>
      </w:r>
      <w:r>
        <w:rPr>
          <w:rFonts w:hint="eastAsia" w:ascii="等线" w:hAnsi="等线" w:eastAsia="等线" w:cs="等线"/>
        </w:rPr>
        <w:t>、</w:t>
      </w:r>
      <w:r>
        <w:rPr>
          <w:rFonts w:hint="eastAsia" w:ascii="等线" w:hAnsi="等线" w:eastAsia="等线" w:cs="等线"/>
          <w:lang w:eastAsia="zh-CN"/>
        </w:rPr>
        <w:t>工艺工程师（工艺、品质及</w:t>
      </w:r>
      <w:r>
        <w:rPr>
          <w:rFonts w:hint="eastAsia" w:ascii="等线" w:hAnsi="等线" w:eastAsia="等线" w:cs="等线"/>
          <w:lang w:val="en-US" w:eastAsia="zh-CN"/>
        </w:rPr>
        <w:t>IE</w:t>
      </w:r>
      <w:r>
        <w:rPr>
          <w:rFonts w:hint="eastAsia" w:ascii="等线" w:hAnsi="等线" w:eastAsia="等线" w:cs="等线"/>
          <w:lang w:eastAsia="zh-CN"/>
        </w:rPr>
        <w:t>工程师方向）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工作地点：天津、无锡、台州、东莞、商丘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岗位描述</w:t>
      </w:r>
      <w:r>
        <w:rPr>
          <w:rFonts w:ascii="等线" w:hAnsi="等线" w:eastAsia="等线" w:cs="等线"/>
        </w:rPr>
        <w:t>：</w:t>
      </w:r>
      <w:r>
        <w:rPr>
          <w:rFonts w:hint="eastAsia" w:ascii="等线" w:hAnsi="等线" w:eastAsia="等线" w:cs="等线"/>
        </w:rPr>
        <w:t>1.准确掌握每天生产现场的生产情况，及时统计各项生产指标、数据；</w:t>
      </w:r>
    </w:p>
    <w:p>
      <w:pPr>
        <w:ind w:left="1200" w:leftChars="50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2.根据销售需求计划和车间的工时、负荷计划，实施产供销的定案计划；</w:t>
      </w:r>
    </w:p>
    <w:p>
      <w:pPr>
        <w:ind w:firstLine="1200" w:firstLineChars="50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3.优化物料配送流程，协调解决生产现场发生的异常问题；</w:t>
      </w:r>
    </w:p>
    <w:p>
      <w:pPr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  <w:lang w:val="en-US" w:eastAsia="zh-CN"/>
        </w:rPr>
        <w:t>4</w:t>
      </w:r>
      <w:r>
        <w:rPr>
          <w:rFonts w:hint="eastAsia" w:ascii="等线" w:hAnsi="等线" w:eastAsia="等线" w:cs="等线"/>
        </w:rPr>
        <w:t>、采购</w:t>
      </w:r>
      <w:r>
        <w:rPr>
          <w:rFonts w:hint="eastAsia" w:ascii="等线" w:hAnsi="等线" w:eastAsia="等线" w:cs="等线"/>
          <w:lang w:eastAsia="zh-CN"/>
        </w:rPr>
        <w:t>工程师（价格工程师、</w:t>
      </w:r>
      <w:r>
        <w:rPr>
          <w:rFonts w:hint="eastAsia" w:ascii="等线" w:hAnsi="等线" w:eastAsia="等线" w:cs="等线"/>
          <w:lang w:val="en-US" w:eastAsia="zh-CN"/>
        </w:rPr>
        <w:t>SQE工程师</w:t>
      </w:r>
      <w:r>
        <w:rPr>
          <w:rFonts w:hint="eastAsia" w:ascii="等线" w:hAnsi="等线" w:eastAsia="等线" w:cs="等线"/>
          <w:lang w:eastAsia="zh-CN"/>
        </w:rPr>
        <w:t>）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工作地点：天津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岗位描述</w:t>
      </w:r>
      <w:r>
        <w:rPr>
          <w:rFonts w:ascii="等线" w:hAnsi="等线" w:eastAsia="等线" w:cs="等线"/>
        </w:rPr>
        <w:t>：</w:t>
      </w:r>
      <w:r>
        <w:rPr>
          <w:rFonts w:hint="eastAsia" w:ascii="等线" w:hAnsi="等线" w:eastAsia="等线" w:cs="等线"/>
        </w:rPr>
        <w:t>1.完成零部件成本分析、价格核算；</w:t>
      </w:r>
    </w:p>
    <w:p>
      <w:pPr>
        <w:ind w:firstLine="1200" w:firstLineChars="50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2.供应商资源整合、体系引入及优化；</w:t>
      </w:r>
    </w:p>
    <w:p>
      <w:pPr>
        <w:ind w:firstLine="1200" w:firstLineChars="5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3.综合类供应商价格洽谈确认和供应商选择。</w:t>
      </w:r>
    </w:p>
    <w:p>
      <w:pPr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5</w:t>
      </w:r>
      <w:r>
        <w:rPr>
          <w:rFonts w:hint="eastAsia" w:ascii="等线" w:hAnsi="等线" w:eastAsia="等线" w:cs="等线"/>
        </w:rPr>
        <w:t>、</w:t>
      </w:r>
      <w:r>
        <w:rPr>
          <w:rFonts w:hint="eastAsia" w:ascii="等线" w:hAnsi="等线" w:eastAsia="等线" w:cs="等线"/>
          <w:lang w:eastAsia="zh-CN"/>
        </w:rPr>
        <w:t>企划数据分析（</w:t>
      </w:r>
      <w:r>
        <w:rPr>
          <w:rFonts w:hint="eastAsia" w:ascii="等线" w:hAnsi="等线" w:eastAsia="等线" w:cs="等线"/>
          <w:lang w:val="en-US" w:eastAsia="zh-CN"/>
        </w:rPr>
        <w:t>数据分析师，信息管理员）</w:t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工作地点：</w:t>
      </w:r>
      <w:r>
        <w:rPr>
          <w:rFonts w:hint="eastAsia" w:ascii="等线" w:hAnsi="等线" w:eastAsia="等线" w:cs="等线"/>
          <w:lang w:eastAsia="zh-CN"/>
        </w:rPr>
        <w:t>无锡、</w:t>
      </w:r>
      <w:r>
        <w:rPr>
          <w:rFonts w:hint="eastAsia" w:ascii="等线" w:hAnsi="等线" w:eastAsia="等线" w:cs="等线"/>
        </w:rPr>
        <w:t>天津</w:t>
      </w:r>
    </w:p>
    <w:p>
      <w:pPr>
        <w:ind w:left="1200" w:hanging="1200" w:hangingChars="50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</w:rPr>
        <w:t>岗位描述</w:t>
      </w:r>
      <w:r>
        <w:rPr>
          <w:rFonts w:ascii="等线" w:hAnsi="等线" w:eastAsia="等线" w:cs="等线"/>
        </w:rPr>
        <w:t>：</w:t>
      </w:r>
      <w:r>
        <w:rPr>
          <w:rFonts w:hint="eastAsia" w:ascii="等线" w:hAnsi="等线" w:eastAsia="等线" w:cs="等线"/>
        </w:rPr>
        <w:t>1.负责产品及市场的调研，进行数据分析，参与企划项目开发和流程管理；</w:t>
      </w:r>
    </w:p>
    <w:p>
      <w:pPr>
        <w:numPr>
          <w:ilvl w:val="0"/>
          <w:numId w:val="1"/>
        </w:numPr>
        <w:ind w:left="1200" w:leftChars="50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>负责产品企划中心各类产品信息采集，各项目数据信息的管理。</w:t>
      </w:r>
    </w:p>
    <w:p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6、国际营销经理</w:t>
      </w:r>
    </w:p>
    <w:p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工作地点：天津</w:t>
      </w:r>
    </w:p>
    <w:p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岗位描述：1.负责对接海外客户，完成海外销售项目全流程的跟进；</w:t>
      </w:r>
    </w:p>
    <w:p>
      <w:pPr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 xml:space="preserve">          2.参与各大展会的准备、展出及收尾工作，完成工厂间海外项目的对接。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lang w:eastAsia="zh-CN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0" w:h="16840"/>
      <w:pgMar w:top="1440" w:right="1268" w:bottom="1440" w:left="1276" w:header="851" w:footer="284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drawing>
        <wp:inline distT="0" distB="0" distL="0" distR="0">
          <wp:extent cx="3987800" cy="749300"/>
          <wp:effectExtent l="0" t="0" r="0" b="12700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78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drawing>
        <wp:inline distT="0" distB="0" distL="0" distR="0">
          <wp:extent cx="3987800" cy="749300"/>
          <wp:effectExtent l="0" t="0" r="0" b="1270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78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drawing>
        <wp:inline distT="0" distB="0" distL="0" distR="0">
          <wp:extent cx="1438275" cy="168910"/>
          <wp:effectExtent l="0" t="0" r="9525" b="8890"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470" cy="169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drawing>
        <wp:inline distT="0" distB="0" distL="0" distR="0">
          <wp:extent cx="1438275" cy="168910"/>
          <wp:effectExtent l="0" t="0" r="9525" b="889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8470" cy="169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8FF7F6"/>
    <w:multiLevelType w:val="singleLevel"/>
    <w:tmpl w:val="E38FF7F6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evenAndOddHeaders w:val="1"/>
  <w:drawingGridHorizontalSpacing w:val="120"/>
  <w:drawingGridVerticalSpacing w:val="42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83B"/>
    <w:rsid w:val="000161CF"/>
    <w:rsid w:val="00022193"/>
    <w:rsid w:val="00030360"/>
    <w:rsid w:val="00045527"/>
    <w:rsid w:val="000D47A3"/>
    <w:rsid w:val="000E2315"/>
    <w:rsid w:val="000F005A"/>
    <w:rsid w:val="001045E5"/>
    <w:rsid w:val="00113B86"/>
    <w:rsid w:val="0011677B"/>
    <w:rsid w:val="00120E57"/>
    <w:rsid w:val="00120FA7"/>
    <w:rsid w:val="001331F3"/>
    <w:rsid w:val="00175A4D"/>
    <w:rsid w:val="001B17DC"/>
    <w:rsid w:val="001C6411"/>
    <w:rsid w:val="001E0561"/>
    <w:rsid w:val="001F382D"/>
    <w:rsid w:val="00215D28"/>
    <w:rsid w:val="002163F1"/>
    <w:rsid w:val="00217707"/>
    <w:rsid w:val="00227BE6"/>
    <w:rsid w:val="002404E4"/>
    <w:rsid w:val="0027397C"/>
    <w:rsid w:val="002846F2"/>
    <w:rsid w:val="00285FC0"/>
    <w:rsid w:val="00292C4A"/>
    <w:rsid w:val="002967E5"/>
    <w:rsid w:val="002A243E"/>
    <w:rsid w:val="002B4CF9"/>
    <w:rsid w:val="002E2C74"/>
    <w:rsid w:val="002F4C34"/>
    <w:rsid w:val="002F5CA1"/>
    <w:rsid w:val="003228F8"/>
    <w:rsid w:val="00330193"/>
    <w:rsid w:val="003304B2"/>
    <w:rsid w:val="003551D4"/>
    <w:rsid w:val="00372EEE"/>
    <w:rsid w:val="00382EC6"/>
    <w:rsid w:val="00397318"/>
    <w:rsid w:val="003A57D4"/>
    <w:rsid w:val="003A6D14"/>
    <w:rsid w:val="003B6191"/>
    <w:rsid w:val="003E4708"/>
    <w:rsid w:val="004218D6"/>
    <w:rsid w:val="00440DB9"/>
    <w:rsid w:val="00444218"/>
    <w:rsid w:val="0045157C"/>
    <w:rsid w:val="00456019"/>
    <w:rsid w:val="00461E7E"/>
    <w:rsid w:val="00473C3A"/>
    <w:rsid w:val="00482855"/>
    <w:rsid w:val="00484404"/>
    <w:rsid w:val="00493652"/>
    <w:rsid w:val="00496E4D"/>
    <w:rsid w:val="004A2BDA"/>
    <w:rsid w:val="004D19C6"/>
    <w:rsid w:val="004D6A45"/>
    <w:rsid w:val="004E0C1E"/>
    <w:rsid w:val="004E355F"/>
    <w:rsid w:val="00532EE7"/>
    <w:rsid w:val="00554396"/>
    <w:rsid w:val="00564567"/>
    <w:rsid w:val="00577977"/>
    <w:rsid w:val="0059388F"/>
    <w:rsid w:val="00595B58"/>
    <w:rsid w:val="005F1ABA"/>
    <w:rsid w:val="006308A9"/>
    <w:rsid w:val="00640B74"/>
    <w:rsid w:val="00680CDA"/>
    <w:rsid w:val="00683BAE"/>
    <w:rsid w:val="006C1734"/>
    <w:rsid w:val="006D37FE"/>
    <w:rsid w:val="006F04C6"/>
    <w:rsid w:val="00721334"/>
    <w:rsid w:val="007226FA"/>
    <w:rsid w:val="0072612E"/>
    <w:rsid w:val="0074254A"/>
    <w:rsid w:val="00746091"/>
    <w:rsid w:val="00762556"/>
    <w:rsid w:val="00782A30"/>
    <w:rsid w:val="00794712"/>
    <w:rsid w:val="00794BD6"/>
    <w:rsid w:val="007B5DD2"/>
    <w:rsid w:val="007F1DEA"/>
    <w:rsid w:val="007F3592"/>
    <w:rsid w:val="007F657F"/>
    <w:rsid w:val="0080641C"/>
    <w:rsid w:val="008106C7"/>
    <w:rsid w:val="00836F62"/>
    <w:rsid w:val="008541BB"/>
    <w:rsid w:val="00866F98"/>
    <w:rsid w:val="008766CA"/>
    <w:rsid w:val="00884DF8"/>
    <w:rsid w:val="00886C89"/>
    <w:rsid w:val="008930CB"/>
    <w:rsid w:val="008A583B"/>
    <w:rsid w:val="008E0FFD"/>
    <w:rsid w:val="008E4522"/>
    <w:rsid w:val="008F5E20"/>
    <w:rsid w:val="00901DC5"/>
    <w:rsid w:val="00901E73"/>
    <w:rsid w:val="00905310"/>
    <w:rsid w:val="00930638"/>
    <w:rsid w:val="00932436"/>
    <w:rsid w:val="009337D9"/>
    <w:rsid w:val="0094576C"/>
    <w:rsid w:val="00945B62"/>
    <w:rsid w:val="00966FDC"/>
    <w:rsid w:val="00966FF2"/>
    <w:rsid w:val="00992931"/>
    <w:rsid w:val="009E47A6"/>
    <w:rsid w:val="009E58C4"/>
    <w:rsid w:val="009F43AC"/>
    <w:rsid w:val="00A03E11"/>
    <w:rsid w:val="00A25B2E"/>
    <w:rsid w:val="00A43AD2"/>
    <w:rsid w:val="00A447E4"/>
    <w:rsid w:val="00A456BD"/>
    <w:rsid w:val="00A942EB"/>
    <w:rsid w:val="00AA0A13"/>
    <w:rsid w:val="00AA2F13"/>
    <w:rsid w:val="00AB1457"/>
    <w:rsid w:val="00AB205E"/>
    <w:rsid w:val="00AE1C11"/>
    <w:rsid w:val="00AF581C"/>
    <w:rsid w:val="00B04582"/>
    <w:rsid w:val="00B063C2"/>
    <w:rsid w:val="00B072EF"/>
    <w:rsid w:val="00B31EC4"/>
    <w:rsid w:val="00B44C25"/>
    <w:rsid w:val="00B52CDC"/>
    <w:rsid w:val="00B7116B"/>
    <w:rsid w:val="00B90ACB"/>
    <w:rsid w:val="00BD14C8"/>
    <w:rsid w:val="00BD3384"/>
    <w:rsid w:val="00BE1F24"/>
    <w:rsid w:val="00C07B87"/>
    <w:rsid w:val="00C11798"/>
    <w:rsid w:val="00C421DB"/>
    <w:rsid w:val="00C46460"/>
    <w:rsid w:val="00C526A5"/>
    <w:rsid w:val="00C65B35"/>
    <w:rsid w:val="00C73879"/>
    <w:rsid w:val="00C8235A"/>
    <w:rsid w:val="00CA3B20"/>
    <w:rsid w:val="00CB33D4"/>
    <w:rsid w:val="00CB4826"/>
    <w:rsid w:val="00CB6F5C"/>
    <w:rsid w:val="00CE6DE2"/>
    <w:rsid w:val="00CF427B"/>
    <w:rsid w:val="00D20899"/>
    <w:rsid w:val="00D22054"/>
    <w:rsid w:val="00D26379"/>
    <w:rsid w:val="00D57160"/>
    <w:rsid w:val="00D71253"/>
    <w:rsid w:val="00D73EA5"/>
    <w:rsid w:val="00D865FC"/>
    <w:rsid w:val="00D907B8"/>
    <w:rsid w:val="00E0554D"/>
    <w:rsid w:val="00E169BF"/>
    <w:rsid w:val="00E41B5C"/>
    <w:rsid w:val="00E722F4"/>
    <w:rsid w:val="00E94B5F"/>
    <w:rsid w:val="00E9609A"/>
    <w:rsid w:val="00EE0FE3"/>
    <w:rsid w:val="00EE40B4"/>
    <w:rsid w:val="00EF2A11"/>
    <w:rsid w:val="00F0641F"/>
    <w:rsid w:val="00F24FB3"/>
    <w:rsid w:val="00F3150B"/>
    <w:rsid w:val="00F370DF"/>
    <w:rsid w:val="00F40CBF"/>
    <w:rsid w:val="00F554DE"/>
    <w:rsid w:val="00F966B2"/>
    <w:rsid w:val="00FA7A32"/>
    <w:rsid w:val="00FC0675"/>
    <w:rsid w:val="00FC7F86"/>
    <w:rsid w:val="00FF066B"/>
    <w:rsid w:val="01BE193D"/>
    <w:rsid w:val="0B2052A1"/>
    <w:rsid w:val="0E9478E1"/>
    <w:rsid w:val="10C53D5F"/>
    <w:rsid w:val="14862AFF"/>
    <w:rsid w:val="169A079D"/>
    <w:rsid w:val="22797C88"/>
    <w:rsid w:val="2C3052F4"/>
    <w:rsid w:val="320F1CC2"/>
    <w:rsid w:val="34305D10"/>
    <w:rsid w:val="34902FA1"/>
    <w:rsid w:val="37B42939"/>
    <w:rsid w:val="3E97692D"/>
    <w:rsid w:val="418A45CE"/>
    <w:rsid w:val="48194D64"/>
    <w:rsid w:val="4E462CE7"/>
    <w:rsid w:val="4ECA4C03"/>
    <w:rsid w:val="52BF1539"/>
    <w:rsid w:val="52E23E27"/>
    <w:rsid w:val="54F77B98"/>
    <w:rsid w:val="64287783"/>
    <w:rsid w:val="6EE45D51"/>
    <w:rsid w:val="712A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字符"/>
    <w:basedOn w:val="7"/>
    <w:link w:val="2"/>
    <w:semiHidden/>
    <w:qFormat/>
    <w:uiPriority w:val="99"/>
    <w:rPr>
      <w:rFonts w:ascii="Heiti SC Light" w:eastAsia="Heiti SC Light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7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爱玛科技集团股份有限公司</Company>
  <Pages>4</Pages>
  <Words>467</Words>
  <Characters>2666</Characters>
  <Lines>22</Lines>
  <Paragraphs>6</Paragraphs>
  <TotalTime>3</TotalTime>
  <ScaleCrop>false</ScaleCrop>
  <LinksUpToDate>false</LinksUpToDate>
  <CharactersWithSpaces>3127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2020-09-23T15:27:00Z</dcterms:created>
  <dc:creator>zhang zhanghao</dc:creator>
  <cp:lastModifiedBy>这个杨梅不太甜</cp:lastModifiedBy>
  <cp:lastPrinted>2019-09-03T02:25:00Z</cp:lastPrinted>
  <dcterms:modified xsi:type="dcterms:W3CDTF">2021-03-04T01:20:29Z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